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F77" w:rsidRDefault="002418BF" w:rsidP="00F23E48">
      <w:pPr>
        <w:pStyle w:val="SECTIONS"/>
        <w:tabs>
          <w:tab w:val="left" w:pos="4186"/>
          <w:tab w:val="center" w:pos="7200"/>
        </w:tabs>
        <w:spacing w:before="0" w:after="0"/>
        <w:jc w:val="left"/>
      </w:pPr>
      <w:r>
        <w:tab/>
      </w:r>
      <w:r>
        <w:tab/>
      </w:r>
      <w:r w:rsidR="00D81F77">
        <w:t>LSUC BY-LAWS</w:t>
      </w:r>
    </w:p>
    <w:p w:rsidR="00D81F77" w:rsidRDefault="00D81F77" w:rsidP="00F23E48">
      <w:pPr>
        <w:pStyle w:val="SECTIONS"/>
        <w:spacing w:before="0" w:after="0"/>
      </w:pPr>
      <w:r>
        <w:t>TABLE OF CONTENTS</w:t>
      </w:r>
    </w:p>
    <w:p w:rsidR="00F23E48" w:rsidRDefault="00F23E48" w:rsidP="00F23E48">
      <w:pPr>
        <w:pStyle w:val="SECTIONS"/>
        <w:spacing w:before="0" w:after="0"/>
      </w:pPr>
      <w:r>
        <w:t>Solicitor 2016</w:t>
      </w:r>
    </w:p>
    <w:p w:rsidR="00F23E48" w:rsidRDefault="00F23E48" w:rsidP="00F23E48">
      <w:pPr>
        <w:pStyle w:val="SECTIONS"/>
        <w:spacing w:before="0" w:after="0"/>
      </w:pPr>
    </w:p>
    <w:p w:rsidR="00F23E48" w:rsidRDefault="00F23E48" w:rsidP="00F23E48">
      <w:pPr>
        <w:pStyle w:val="SECTIONS"/>
        <w:spacing w:before="0" w:after="0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07"/>
        <w:gridCol w:w="4917"/>
      </w:tblGrid>
      <w:tr w:rsidR="00D81F77">
        <w:trPr>
          <w:cantSplit/>
          <w:trHeight w:val="210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/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/>
        </w:tc>
      </w:tr>
      <w:tr w:rsidR="00D81F77">
        <w:trPr>
          <w:cantSplit/>
          <w:trHeight w:val="204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 w:rsidP="002418BF">
            <w:pPr>
              <w:pStyle w:val="Body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 xml:space="preserve">BY-LAW 6.1 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>
            <w:pPr>
              <w:pStyle w:val="Body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 xml:space="preserve">CONTINUING PROFESSIONAL DEVELOPMENT </w:t>
            </w:r>
          </w:p>
        </w:tc>
      </w:tr>
      <w:tr w:rsidR="00D81F77">
        <w:trPr>
          <w:cantSplit/>
          <w:trHeight w:val="204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 w:rsidP="002418BF">
            <w:pPr>
              <w:pStyle w:val="Body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 xml:space="preserve">BY-LAW 7.1 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>
            <w:pPr>
              <w:pStyle w:val="Body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 xml:space="preserve">OPERATIONAL OBLIGATIONS and RESPONSIBILITIES </w:t>
            </w:r>
          </w:p>
        </w:tc>
      </w:tr>
      <w:tr w:rsidR="00D81F77">
        <w:trPr>
          <w:cantSplit/>
          <w:trHeight w:val="204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 w:rsidP="002418BF">
            <w:pPr>
              <w:pStyle w:val="Body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   Part I 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>
            <w:pPr>
              <w:pStyle w:val="Body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Supervision of assigned tasks and functions</w:t>
            </w:r>
          </w:p>
        </w:tc>
      </w:tr>
      <w:tr w:rsidR="00D81F77">
        <w:trPr>
          <w:cantSplit/>
          <w:trHeight w:val="204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 w:rsidP="002418BF">
            <w:pPr>
              <w:pStyle w:val="Body"/>
              <w:rPr>
                <w:rFonts w:ascii="Arial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 xml:space="preserve">   </w:t>
            </w:r>
            <w:r>
              <w:rPr>
                <w:rFonts w:ascii="Arial"/>
                <w:sz w:val="18"/>
                <w:szCs w:val="18"/>
              </w:rPr>
              <w:t xml:space="preserve">Part II 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>
            <w:pPr>
              <w:pStyle w:val="Body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Obligations resulting from Suspension </w:t>
            </w:r>
          </w:p>
        </w:tc>
      </w:tr>
      <w:tr w:rsidR="00D81F77">
        <w:trPr>
          <w:cantSplit/>
          <w:trHeight w:val="204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 w:rsidP="002418BF">
            <w:pPr>
              <w:pStyle w:val="Body"/>
              <w:rPr>
                <w:rFonts w:ascii="Arial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 xml:space="preserve">   </w:t>
            </w:r>
            <w:r>
              <w:rPr>
                <w:rFonts w:ascii="Arial"/>
                <w:sz w:val="18"/>
                <w:szCs w:val="18"/>
              </w:rPr>
              <w:t xml:space="preserve">Part III 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>
            <w:pPr>
              <w:pStyle w:val="Body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Client Identification and Verification </w:t>
            </w:r>
          </w:p>
        </w:tc>
      </w:tr>
      <w:tr w:rsidR="00D81F77">
        <w:trPr>
          <w:cantSplit/>
          <w:trHeight w:val="204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 w:rsidP="002418BF">
            <w:pPr>
              <w:pStyle w:val="Body"/>
              <w:rPr>
                <w:rFonts w:ascii="Arial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 xml:space="preserve">   </w:t>
            </w:r>
            <w:r>
              <w:rPr>
                <w:rFonts w:ascii="Arial"/>
                <w:sz w:val="18"/>
                <w:szCs w:val="18"/>
              </w:rPr>
              <w:t xml:space="preserve">Part IV 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>
            <w:pPr>
              <w:pStyle w:val="Body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Withdrawal of Services</w:t>
            </w:r>
          </w:p>
        </w:tc>
      </w:tr>
      <w:tr w:rsidR="00D81F77">
        <w:trPr>
          <w:cantSplit/>
          <w:trHeight w:val="204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 w:rsidP="002418BF">
            <w:pPr>
              <w:pStyle w:val="Body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 xml:space="preserve">BY-LAW 8 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>
            <w:pPr>
              <w:pStyle w:val="Body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 xml:space="preserve">REPORTING and FILING REQUIREMENTS </w:t>
            </w:r>
          </w:p>
        </w:tc>
      </w:tr>
      <w:tr w:rsidR="00D81F77">
        <w:trPr>
          <w:cantSplit/>
          <w:trHeight w:val="204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 w:rsidP="002418BF">
            <w:pPr>
              <w:pStyle w:val="Body"/>
              <w:rPr>
                <w:rFonts w:ascii="Arial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 xml:space="preserve">   </w:t>
            </w:r>
            <w:r>
              <w:rPr>
                <w:rFonts w:ascii="Arial"/>
                <w:sz w:val="18"/>
                <w:szCs w:val="18"/>
              </w:rPr>
              <w:t xml:space="preserve">Part I 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>
            <w:pPr>
              <w:pStyle w:val="Body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Reporting requirements</w:t>
            </w:r>
          </w:p>
        </w:tc>
      </w:tr>
      <w:tr w:rsidR="00D81F77">
        <w:trPr>
          <w:cantSplit/>
          <w:trHeight w:val="204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>
            <w:pPr>
              <w:pStyle w:val="Body"/>
              <w:rPr>
                <w:rFonts w:ascii="Arial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 xml:space="preserve">   </w:t>
            </w:r>
            <w:r w:rsidR="002418BF">
              <w:rPr>
                <w:rFonts w:ascii="Arial"/>
                <w:sz w:val="18"/>
                <w:szCs w:val="18"/>
              </w:rPr>
              <w:t>Part II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>
            <w:pPr>
              <w:pStyle w:val="Body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Filing requirements </w:t>
            </w:r>
          </w:p>
        </w:tc>
      </w:tr>
      <w:tr w:rsidR="00D81F77">
        <w:trPr>
          <w:cantSplit/>
          <w:trHeight w:val="204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>
            <w:pPr>
              <w:pStyle w:val="Body"/>
              <w:rPr>
                <w:rFonts w:ascii="Arial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 xml:space="preserve">   </w:t>
            </w:r>
            <w:r w:rsidR="002418BF">
              <w:rPr>
                <w:rFonts w:ascii="Arial"/>
                <w:sz w:val="18"/>
                <w:szCs w:val="18"/>
              </w:rPr>
              <w:t>Part III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>
            <w:pPr>
              <w:pStyle w:val="Body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Register </w:t>
            </w:r>
          </w:p>
        </w:tc>
      </w:tr>
      <w:tr w:rsidR="00D81F77">
        <w:trPr>
          <w:cantSplit/>
          <w:trHeight w:val="204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2418BF">
            <w:pPr>
              <w:pStyle w:val="Body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BY-LAW 9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>
            <w:pPr>
              <w:pStyle w:val="Body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FINANCIAL TRANSACTIONS and RECORDS</w:t>
            </w:r>
          </w:p>
        </w:tc>
      </w:tr>
      <w:tr w:rsidR="00D81F77">
        <w:trPr>
          <w:cantSplit/>
          <w:trHeight w:val="204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2418BF">
            <w:pPr>
              <w:pStyle w:val="Body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   Part I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>
            <w:pPr>
              <w:pStyle w:val="Body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Interpretation </w:t>
            </w:r>
          </w:p>
        </w:tc>
      </w:tr>
      <w:tr w:rsidR="00D81F77">
        <w:trPr>
          <w:cantSplit/>
          <w:trHeight w:val="204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2418BF">
            <w:pPr>
              <w:pStyle w:val="Body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   Part II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>
            <w:pPr>
              <w:pStyle w:val="Body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Handling of Money by Bankrupt Licensee</w:t>
            </w:r>
          </w:p>
        </w:tc>
      </w:tr>
      <w:tr w:rsidR="00D81F77">
        <w:trPr>
          <w:cantSplit/>
          <w:trHeight w:val="204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2418BF">
            <w:pPr>
              <w:pStyle w:val="Body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   Part II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>
            <w:pPr>
              <w:pStyle w:val="Body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Handling of Money by Licensee whose license Suspended</w:t>
            </w:r>
          </w:p>
        </w:tc>
      </w:tr>
      <w:tr w:rsidR="00D81F77">
        <w:trPr>
          <w:cantSplit/>
          <w:trHeight w:val="204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2418BF">
            <w:pPr>
              <w:pStyle w:val="Body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   Part III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>
            <w:pPr>
              <w:pStyle w:val="Body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Cash transactions</w:t>
            </w:r>
          </w:p>
        </w:tc>
      </w:tr>
      <w:tr w:rsidR="00D81F77">
        <w:trPr>
          <w:cantSplit/>
          <w:trHeight w:val="204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>
            <w:pPr>
              <w:pStyle w:val="Body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   P</w:t>
            </w:r>
            <w:r w:rsidR="002418BF">
              <w:rPr>
                <w:rFonts w:ascii="Arial"/>
                <w:sz w:val="18"/>
                <w:szCs w:val="18"/>
              </w:rPr>
              <w:t>art IV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>
            <w:pPr>
              <w:pStyle w:val="Body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Trust account</w:t>
            </w:r>
          </w:p>
        </w:tc>
      </w:tr>
      <w:tr w:rsidR="00D81F77">
        <w:trPr>
          <w:cantSplit/>
          <w:trHeight w:val="204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2418BF">
            <w:pPr>
              <w:pStyle w:val="Body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   Part V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F77" w:rsidRDefault="00D81F77">
            <w:pPr>
              <w:pStyle w:val="Body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Record keeping requirements</w:t>
            </w:r>
          </w:p>
        </w:tc>
      </w:tr>
    </w:tbl>
    <w:p w:rsidR="00D81F77" w:rsidRDefault="00D81F77" w:rsidP="009E1920">
      <w:pPr>
        <w:pStyle w:val="SECTIONS"/>
        <w:jc w:val="left"/>
      </w:pPr>
    </w:p>
    <w:p w:rsidR="009E1920" w:rsidRDefault="009E1920" w:rsidP="009E1920">
      <w:pPr>
        <w:pStyle w:val="SECTIONS"/>
        <w:jc w:val="left"/>
      </w:pPr>
    </w:p>
    <w:p w:rsidR="009E1920" w:rsidRDefault="009E1920" w:rsidP="009E1920">
      <w:pPr>
        <w:pStyle w:val="SECTIONS"/>
        <w:jc w:val="left"/>
      </w:pPr>
    </w:p>
    <w:p w:rsidR="009E1920" w:rsidRDefault="009E1920" w:rsidP="009E1920">
      <w:pPr>
        <w:pStyle w:val="SECTIONS"/>
        <w:jc w:val="left"/>
      </w:pPr>
      <w:bookmarkStart w:id="0" w:name="_GoBack"/>
      <w:bookmarkEnd w:id="0"/>
    </w:p>
    <w:p w:rsidR="009E1920" w:rsidRDefault="009E1920" w:rsidP="009E1920">
      <w:pPr>
        <w:pStyle w:val="SECTIONS"/>
        <w:jc w:val="left"/>
      </w:pPr>
    </w:p>
    <w:p w:rsidR="00116AC0" w:rsidRDefault="00116AC0" w:rsidP="009E1920">
      <w:pPr>
        <w:rPr>
          <w:rFonts w:ascii="Arial Narrow" w:hAnsi="Arial Narrow"/>
          <w:color w:val="000000"/>
          <w:sz w:val="19"/>
          <w:szCs w:val="19"/>
          <w:lang w:val="en-CA" w:eastAsia="en-CA"/>
        </w:rPr>
        <w:sectPr w:rsidR="00116AC0" w:rsidSect="009E1920">
          <w:pgSz w:w="15840" w:h="12240" w:orient="landscape"/>
          <w:pgMar w:top="720" w:right="720" w:bottom="720" w:left="720" w:header="454" w:footer="708" w:gutter="0"/>
          <w:cols w:space="720"/>
        </w:sectPr>
      </w:pPr>
    </w:p>
    <w:tbl>
      <w:tblPr>
        <w:tblW w:w="57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0"/>
        <w:gridCol w:w="660"/>
        <w:gridCol w:w="918"/>
      </w:tblGrid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Activities of non-licensee - prior express instruction required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Additional authority to require information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4(6)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Additional requirement: preparation of will, power of attorney, corporate records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14(1)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Affiliation - Assignment of Tasks, functions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2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Agent, Use of - Client Verification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23(11)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Ancillary Issues relating to catastrophic impairment claims, Mediation of - Assignment of Tasks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979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5.1(1)&amp;(2)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2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Annual Report - Licensee’s Requirement to File - Period of Default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2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Annual Report - Licensee’s Requirement to File - Public Acct. Reinstatement of Licensee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Annual Report - Licensee’s Requirement to File A.R.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Application - client identification and verification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985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21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Application - client identification and verification requirements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985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22(1)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Application - Provision of Legal Services by Law Student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Application - Provision of Legal Services by Student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Application by Licensee's representatives - Filing requirements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999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5(4)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Arm’s Length - Interpretation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1005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Articling Student - Where Licensee Suspended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17(a)-(c)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Assignment  of tasks, function: direct supervision required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977-978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4(1)-4(2)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Assignment of Tasks - catastrophic impairment issues - mediation of ancillary issues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979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5.1(1)&amp;(2)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Assignment of Tasks - Functions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Assignment of Tasks - General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Assignment of Tasks - Mediation of Ancillary Issues relating to Catastrophic Impairment Issues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979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5.1(1)&amp;(2)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Assignment of Tasks - Prior Consent and Approval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5(2) 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Assignment of Tasks - Prior Express Instruction and Authorization Required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5(1) 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Assignment of Tasks - Tasks that may not be assigned - by a Class L1 Licensee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979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Assignment of Tasks - to non-licensee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Assignment of Tasks - to non-licensee - prior express instruction required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Assignment of Tasks, functions - Affiliation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Attestation form - client verification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990-991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23(10)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Attestations - client verification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73.1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989-990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23(8-10)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Authority - additional authority - providing information - general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3(7)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Authority of Society - Requirement of Licensee to Provide Information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3(7)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Authorization - Withdrawal - Trust Account - Teranet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15(1)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Automatic withdrawals from trust accounts - additional requirements - confirmation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15(7)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Automatic withdrawals from trust accounts - application of ss. 9, 11, 12 and 14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17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Automatic withdrawals from trust accounts - authorizing Teranet - trust account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15(1)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Automatic withdrawals from trust accounts - conditions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15(2)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Automatic withdrawals from trust accounts - contents of confirmation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15(4)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Automatic withdrawals from trust accounts - one or more special trust accounts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16(2)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Automatic withdrawals from trust accounts - payment of money into special trust account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16(3)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Automatic withdrawals from trust accounts - special trust account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16(1)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Automatic withdrawals from trust accounts - time limit on holding money in special trust account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16(4)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Automatic withdrawals from trust accounts – time limit on holding money in special trust account – counting days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16(5)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Automatic withdrawals from trust accounts - time of receipt of confirmation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15(3)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Automatic withdrawals from trust accounts - Written record of authorization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1020-1021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15(5-6)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Balance - Trust Account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14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Bankrupt Licensee – Handling Money – Exceptions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2(2)&amp;(3)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Bankrupt Licensee – Handling Money by bankrupt Licensee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lastRenderedPageBreak/>
              <w:t>Bankruptcy of Licensee - Notice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Business Contact Information - Interpretation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3(2)(b)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Carry-over - no carry over - hours - continuing professional development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2(5)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Carry-over - permitted carry-over - activities completed in 2013 after licensed - continuing professional development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2(6)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Cash - interpretation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1005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Cash Received – Application of s. 4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Cash Received - Foreign Currency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Cash Received - Limitation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Cash Received - Record Keeping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19(1)-(2)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Cash transactions - application of s. 4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Cash transactions - cash received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Cash transactions - foreign currency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Catastrophic Impairment - Interpretation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975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Catastrophic impairment - interpretation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975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Catastrophic Impairment Issues: Assignment of Mediation of Ancillary Issues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979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5.1(1)&amp;(2)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Change of Information - Requirement of Licensee to Report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4(1)-(4)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Charge - Interpretation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1005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Cheque - Withdrawal from Trust Account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1015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11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Claim - Interpretation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975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Class L1 License - Participation in Mediation relating to Catastrophic Impairment Claims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979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5.1(1)&amp;(2)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Class L1 licensee - assignment of tasks - tasks that may not be assigned by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979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Class P1 License - Participation in Mediation relating to Catastrophic Impairment Claims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979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5.1(1)&amp;(2)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Client – final report to – suspension – obligations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12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Client – fulfillment of undertakings – suspension – obligations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13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Client - Interpretation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1005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Client consent - negotiation by non-licensee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Client Identification - client as organization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23(2)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Client identification - copies to be retained - documents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23(13)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Client Identification - idenfication by others in </w:t>
            </w: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licensee's firm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23(2.1)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Client identification - independent source documents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989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23(7)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Client Identification - information to obtain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23(1)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Client identification - Persons from whom attestations may be accepted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989-990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23(9)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Client identification - previous identification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23(3)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Client Identification - Record Retention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23(14)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Client identification and verification - application - exemption certain clients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22(4)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Client Identification and Verification - Application - Exemptions - Certain Funds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22(3)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Client Identification and Verification - Application - Exemptions – Certain Clients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22(4)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Client identification and verification – application of section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985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21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Client identification and verification – application of section – requirements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985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22(1)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Client identification and verification - certain trust funds - exemption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22(3)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Client identification and verification - commencement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25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Client identification and verification – criminal activity – lawyer knows at time of compliance</w:t>
            </w:r>
          </w:p>
        </w:tc>
        <w:tc>
          <w:tcPr>
            <w:tcW w:w="474" w:type="dxa"/>
            <w:shd w:val="clear" w:color="000000" w:fill="F2DBDB"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992</w:t>
            </w:r>
          </w:p>
        </w:tc>
        <w:tc>
          <w:tcPr>
            <w:tcW w:w="918" w:type="dxa"/>
            <w:shd w:val="clear" w:color="000000" w:fill="F2DBDB"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24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Client Identification and Verification - Criminal Activity, Duty to Withdraw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24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Client identification and verification – electronic funds transfer – definition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20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Client identification and verification - exemptions certain licences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22(2)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Client identification and verification – financial entity – definition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20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Client identification and verification – funds – definition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20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Client identification and verification – lawyer – definition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20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Client identification and verification – organization – definition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20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Client identification and verification – proceeding – definition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20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Client identification and verification - requirements - application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985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22(1)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Client Identification and Verification - Requirements - Verification - Records Must be Retained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991-992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23(14)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Client identification and verification – securities </w:t>
            </w: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lastRenderedPageBreak/>
              <w:t xml:space="preserve">dealer – definition </w:t>
            </w:r>
          </w:p>
        </w:tc>
        <w:tc>
          <w:tcPr>
            <w:tcW w:w="474" w:type="dxa"/>
            <w:shd w:val="clear" w:color="000000" w:fill="F2DBDB"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lastRenderedPageBreak/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984</w:t>
            </w:r>
          </w:p>
        </w:tc>
        <w:tc>
          <w:tcPr>
            <w:tcW w:w="918" w:type="dxa"/>
            <w:shd w:val="clear" w:color="000000" w:fill="F2DBDB"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20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Client Identification- Requirements - Previous Identification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23(3)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Client verification - attestation form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990-991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23(10)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Client verification - non face-to-face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989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23(8)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Client verification - previous verification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23(12)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Client Verification - Requirements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23(4)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Client Verification - Requirements - Copies Must be Obtained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23(13)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Client Verification - Requirements - Previous Verification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23(12)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Client Verification - Requirements – Timing (individuals &amp; organizations)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23(5)&amp;(6)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Client verification - use of agent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23(11)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Clients - exemption - client identification and verification application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22(4)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Closing Funds - Definition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13(1)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Collection Letter Requirements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979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Commencement – Bylaw 6.1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Compliance - late - hours - eligible activities - fee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6(1)(a)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Compliance - late - reporting - fee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6(1)(b)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Compliance - late - reporting and hours - fee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6(1)(c)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Compliance - suspended Licensee - report to law society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18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Conducting negotiations - non-licensee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979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6(1)(c)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Confidentiality, Duty of - Investigator - Where Failure to Submit Accountant’s Report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Confidentiality, Duty of - Public Accountant’s Report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7(6)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Confirmation - Withdrawal from Trust Account - Teranet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15(2)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Confirmation, Independent - Accountant’s Authority for Accountant’s Report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7(4)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Consideration of application - Filing requirements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999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5(7)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Continuing Professional Development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 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Continuing professional development - "eligible activity” - interpretation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Continuing professional development - documents -     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Continuing professional development - hours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Continuing professional development - reporting - form, format and manner of filing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Continuing professional development - reporting - Licensee to whom s. 2 applies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Continuing professional development - requirement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Corporate records – suspension – obligations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14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Corporate Records (preparation of by suspended licensee)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14(1)3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Costs - Accountant’s Report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7(5)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Costs - Investigation - Failure to Submit Accountant’s Report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9(4)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Counting days - interpretation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16(5)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Criminal Activity - Client Identification and Verification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24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Criminal activity – duty to withdraw services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27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Criminal activity – lawyer knows at time of identification compliance – client identification and verification </w:t>
            </w:r>
          </w:p>
        </w:tc>
        <w:tc>
          <w:tcPr>
            <w:tcW w:w="474" w:type="dxa"/>
            <w:shd w:val="clear" w:color="000000" w:fill="F2DBDB"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992</w:t>
            </w:r>
          </w:p>
        </w:tc>
        <w:tc>
          <w:tcPr>
            <w:tcW w:w="918" w:type="dxa"/>
            <w:shd w:val="clear" w:color="000000" w:fill="F2DBDB"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24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Criminal Activity - Withdrawal of Services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27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Criminal activity, duty to withdraw after being retained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27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Criminal activity, duty to withdraw at time of taking information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24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Deemed in Trust - Interpretation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Default - period of - late compliance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Default, Period of - Submission of Accountant’s Report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Definition - Closing Funds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13(1)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Definition - Electronic Funds Transfer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20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Definition - financial entity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20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Definition – Funds – cash transactions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Definition – Funds – client identification and verification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20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Definition - lawyer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20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Definition - organization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20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Definition - proceeding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20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Definition - Public Body – cash transactions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Definition - Public body – client identification and verification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984-985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20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Definition – Reporting Issuer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985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20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lastRenderedPageBreak/>
              <w:t>Definition - securities dealer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20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Definition – suspended licensee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2.1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Definition – suspension order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2.1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Definition - Transaction in Real Estate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13(1)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Direct supervision required - assignment ot non-licenceee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977-978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4(1)-4(2)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Documents - providing documents to Society - continuing professional development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Documents required to be kept - continuing professional development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Documents to be kept – Requirement – continuing professional development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Due date - fee for late compliance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Due date - late compliance - fee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Duration of exemption - Filing requirements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5(8)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Duty of Confidentiality - Accountant’s Report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7(6)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Duty to withdraw - criminal activity - after being retained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27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Duty to withdraw - criminal activity - time of taking information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24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Effective Control - Interpretation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1(2) 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Electronic Funds Transfer - Definition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20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Electronic funds transfer – definition – client identification and verification </w:t>
            </w:r>
          </w:p>
        </w:tc>
        <w:tc>
          <w:tcPr>
            <w:tcW w:w="474" w:type="dxa"/>
            <w:shd w:val="clear" w:color="000000" w:fill="F2DBDB"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983</w:t>
            </w:r>
          </w:p>
        </w:tc>
        <w:tc>
          <w:tcPr>
            <w:tcW w:w="918" w:type="dxa"/>
            <w:shd w:val="clear" w:color="000000" w:fill="F2DBDB"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20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Eligible activity - interpretation - continuing professional development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Exception - Handling money by suspended Licensee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2.2(2)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Exception - Money - Handling by Banrupt Licencee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Excepton - cash received - transactions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1011-1012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Exemption - certain clients - client identification and verification application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22(4)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Exemption - certain trust funds - client identification and verification application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22(3)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Exemption - Client Identification and Verification (certain clients)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22(4)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Exemption - Handling Money - Suspended Licensee’s Report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2.2(2)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Exemption - handling money by suspended Licensee (permission to be exempt)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2.4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Exemption - Permission to be exempt from </w:t>
            </w: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requirement - suspension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19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Exemption - Requirement to File Annual Report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999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Exemptions- client identification and verification - certain licences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22(2)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Existing Client - Interpretation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8(a)&amp;(b)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Extension of Time - Providing Information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3(6)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Extension of time - providing information - continuing professional development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5(4)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Extension of time - request for - continuing professional development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5(5)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Extension of Time - Requirement to Provide Information and request for extension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3(5)&amp;(6)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Face-to-face, client verification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989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23(8)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Failure to File - Accountant’s Report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9(1-4)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Failure to File - Annual Report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Failure to pay late fee - suspension under s. 46(1) - reinstatement of license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6(4)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Failure to pay the late filing fee - Period of default: 2013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6(7)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Failure to pay the late filing fee - Period of default: 2014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6(8)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Failure to pay the late filing fee - Reinstatement of licence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6(9)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Fee for late compliance - due date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Fee for late compliance - hours - eligible activities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6(1)(a)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Fee for late compliance - period of default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Fee for late compliance - reporting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6(1)(b)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Fee for late compliance - reporting and hours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6(1)(c)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Filing - form, format and manner of - reporting - continuing professional development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Filing Fee – Late filing (2013)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6(4)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Filing Fee – Late filing (2014 and later)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6(5)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Filing Requirements - Accountant’s Report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Filing requirements - application by Licensee's representatives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999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5(4)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Filing requirements - application form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999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5(5)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Filing requirements - authority to confirm independently particulars of transactions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7(4)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Filing requirements - consideration of application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999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5(7)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Filing requirements - contents of report and time </w:t>
            </w: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lastRenderedPageBreak/>
              <w:t>for filing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lastRenderedPageBreak/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Filing requirements - cost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7(5)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Filing requirements - Documents and explanations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999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5(6)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Filing requirements - duration of exemption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5(8)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Filing requirements - exemption from requirement to file annual report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999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Filing requirements - Failure to file public accountant's report: investigation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Filing requirements - form, format and manner of filing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Filing requirements - Investigations - application of subss. 7(3) and (4)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Filing requirements - investigations - confidentiality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Filing requirements - investigations - costs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9(4)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Filing requirements - Licensee's obligation to provide access to files etc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Filing requirements - public accountant's duty of confidentiality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7(6)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Filing requirements - reinstatement of Licensee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Filing requirements - requirement to file public accountant's report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Financial entity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20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Financial Entity - Definition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20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Financial entity – definition – client identification and verification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20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Financial institution - definition - client identification and verification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983-984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20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Financial Records - Acting for Lender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24(1)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Financial Records - Acting for Lender - File, Adding to - Exceptions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24(8)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Financial Records - Acting for Lender - File, Adding to - Requirements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24(4)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Financial Records - Cash Received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19(1)-(2)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Financial records – cash received – no breach, if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19(2)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Financial Records – Paper Copies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1025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21(2)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Financial Records - Permanent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1025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21(1)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Financial Records - Preservation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23(1)-(3)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Financial records – preservation of – record keeping requirements – ss. 18 &amp; 19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23(1)-(2)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Financial records – preservation of – record keeping requirements – s. 20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23(3)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Financial Records - to be Current - Exception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22(2)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Firm of Licensees - Interpretation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Foreign Currency - Cash Received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Form 9D - Investment Authority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1028-1029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24(9)-(11)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Form, format and manner exception - filing requirements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5(2.1)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Form, format and manner of filing - continuing professional development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Form, format and manner of filing - filing requirements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Form, format and manner of filing - filing requirements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5(2.1)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Former Client - Interpretation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Forms - 9D &amp; 9E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24(9-10)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forwarding document to clients - non-licensee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979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6(1)( e)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Functions and tasks - assignment to non-licensee - General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Funds – definition – client identification and verification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20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Funds - Definition (cash transactions)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Funds - Definition (client identification and verification)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20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Handling Money - Licensee with Suspended License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2.2(1)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Handling money by bankrupt Licensee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Handling money by bankrupt Licensee – application for exception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Handling money by suspended Licensee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2.2(1)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Handling money by suspended Licensee - exception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2.2(2)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Handling money by suspended Licensee - permission for exemption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2.4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Handling money by suspended Licensee - report compliance to Law Society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2.3(4)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Holiday - Interpretation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Holiday - Time for doing an act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Holiday - Time for doing an act expires on a holiday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Hours - application to reduce number of required hours - licensee - continuing professional </w:t>
            </w: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lastRenderedPageBreak/>
              <w:t>development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lastRenderedPageBreak/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2(4)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Hours – Continuing Professional Development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Hours - eligible activities - late compliance - fee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6(1)(a)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Hours - exemption from or reduction in required number - continuing professional development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2(4)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Hours - no carry-over - continuing professional development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2(5)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Hours - number required per year - continuing professional development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Hours - permitted carry-over - new licensee - continuing professional development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2(6)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Illegal Conduct - Client Identification and Verification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24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Illegal Conduct – Duty to Withdraw Services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27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Impairment - catastrophic - interpretation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975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Impairment - Interpretation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975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1(1) 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Independent source document - Client identification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989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23(7)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Indictable offences - interpretation - requirement to report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994-995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2(5)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Individuals - timing of verification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23(5)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Information - additional authority to request - continuing professional development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5(6)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Information - Changes - Requirement to Report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997-998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4(1)&amp;(2)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Information - extension for providing - continuing professional development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5(4)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Information - general - time for providing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3(4)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Information - Licensees’ Requirement to Provide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995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3(1)&amp;(2)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Information - Licensees’ Requirement to Provide - Notice of Requirement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Information - Licensees’ Requirement to Provide - Society’s Authority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3(7)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Information - Licensees’ Requirement to Provide - Time to Report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3(4)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Information - Licensees’ Requirement to Provide - Time to Report - Extension of Time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3(5)&amp;(6)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Information - notice of requirement - continuing professional development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Information - requirement to provide- continuing professional development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Information - time for providing - continuing professional development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Insolvency of Licensee - Notice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Interpretation - Arm’s Length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1005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Interpretation - Busines and Contact Information - Reporting Changes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Interpretation - Business Contact Information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3(2)(b)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Interpretation - Cash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1005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Interpretation - Catastrophic Impairment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975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Interpretation - Charge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1005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Interpretation - Claim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975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Interpretation - Client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1005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Interpretation - Deemed in Trust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Interpretation - Effective Control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1(2) 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Interpretation - Existing Client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8(a)&amp;(b)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Interpretation - Former Client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Interpretation - Holiday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Interpretation - impairment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975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Interpretation - Law Firm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975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Interpretation - Lender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Interpretation - Licensee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Interpretation - Money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Interpretation - Non-Licensee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975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Interpretation - Prospective Client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Interpretation - receiving money in trust for client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Interpretation - Related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Interpretation - </w:t>
            </w:r>
            <w:r w:rsidRPr="009E1920">
              <w:rPr>
                <w:rFonts w:ascii="Arial Narrow" w:hAnsi="Arial Narrow"/>
                <w:i/>
                <w:iCs/>
                <w:color w:val="000000"/>
                <w:sz w:val="19"/>
                <w:szCs w:val="19"/>
                <w:lang w:val="en-CA" w:eastAsia="en-CA"/>
              </w:rPr>
              <w:t>Statutory Accident Benefits Schedule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975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Interpretation - Suspended License (handling of money)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2.1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Interpretation - Suspended Licensee - obligations resulting from suspension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Interpretation - Suspension Order – handling of money by licensee who license is suspended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2.1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Interpretation - Suspension Order - obligations resulting from suspension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Interpretation - Teranet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Interpretation – trust account transactions – closing funds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13(1)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lastRenderedPageBreak/>
              <w:t>Interpretation - Trust, Money Received in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Investigations - confidentiality - filing requirements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Investigations - filing requirements - costs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9(4)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Investment Authority - Form 9D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24(7)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Late compliance - fee - due date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Late compliance - fee - hours - eligible activities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6(1)(a)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Late compliance - fee - period of default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Late compliance - fee - reporting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6(1)(b)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Late compliance - fee - reporting and hours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6(1)(c)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Late compliance - hours - eligible activities - fee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6(1)(a)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Late Filing Fee - 2013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6(4)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Late Filing Fee – 2014 and later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6(5)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Late filing fee - payment due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6(6)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 Firm - Interpretation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975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 Student - Provision of Legal Services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976-977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2(2)-2(3)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- Definition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20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Lawyer – definition – client identification and verification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20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Legal Advice - Non-Licensee (not permitted)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979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6(1)(a)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Legal Services - Provision by Law Student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976-977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2(2)-2(3)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Legal Services - Provision by Student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Lender - Interpretation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Lender, Acting for - Records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24(1)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Licence - Suspension for Failure to Submit Accountant’s Report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8(1)&amp;(2)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Licencees - Requirement to report offences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993-994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Licensee - Accountant’s Report, Submission of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Licensee - Accountant’s Report, Submission of - Accountant’s Authority to Confirm Details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7(4)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Licensee - Accountant’s Report, Submission of - Contents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Licensee - Accountant’s Report, Submission of - Costs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7(5)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Licensee - Accountant’s Report, Submission of - Duty of Confidentiality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7(6)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Licensee - Accountant’s Report, Submission of - Failure to File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9(1-4)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Licensee - Accountant’s Report, Submission of - Licensee’s Obligation to Provide Access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Licensee - Assignment of property - s. 49 Bankruptcy and Insolvency Act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Licensee – Bankrupt – Handling Money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Licensee – bankrupt – handling of money by – exception – application for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Licensee – cash received – foreign currency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Licensee – cash received – limitation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Licensee - Exemption from or reduction in required number hours - continuing professional development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2(4)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Licensee - Interpretation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Licensee - Notice of Bankruptcy or Insolvency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Licensee - Offences, Reporting of - Exception - Private Prosecution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Licensee - Offences, Reporting of - Time of Report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2(3)&amp;(4)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Licensee - Providing Information - Notice of Requirement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Licensee - Providing Information – Offenses - Time to report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2(3)&amp;(4)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Licensee - Providing Information - Society’s Authority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3(7)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Licensee - Providing Information - Time to report - Extension of Time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3(5)&amp;(6)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Licensee - Supervision of Law Student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976-977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2(2)-2(3)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Licensee - Supervision of Student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Licensee – withdrawal of services </w:t>
            </w:r>
          </w:p>
        </w:tc>
        <w:tc>
          <w:tcPr>
            <w:tcW w:w="474" w:type="dxa"/>
            <w:shd w:val="clear" w:color="000000" w:fill="F2DBDB"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992</w:t>
            </w:r>
          </w:p>
        </w:tc>
        <w:tc>
          <w:tcPr>
            <w:tcW w:w="918" w:type="dxa"/>
            <w:shd w:val="clear" w:color="000000" w:fill="F2DBDB"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26-27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Licensee – withdrawal of services – duty to withdraw </w:t>
            </w:r>
          </w:p>
        </w:tc>
        <w:tc>
          <w:tcPr>
            <w:tcW w:w="474" w:type="dxa"/>
            <w:shd w:val="clear" w:color="000000" w:fill="F2DBDB"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992</w:t>
            </w:r>
          </w:p>
        </w:tc>
        <w:tc>
          <w:tcPr>
            <w:tcW w:w="918" w:type="dxa"/>
            <w:shd w:val="clear" w:color="000000" w:fill="F2DBDB"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27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Licensee- Requirement to file annual report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Licensees’ Requirement to Provide -  Information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995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3(1)&amp;(2)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Mediation of Ancillary Issues - Catastrophic Impairment Claims - Assignment of Tasks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979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5.1(1)&amp;(2)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Money – Handling by Bankrupt Licensee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Money - Handling by Bankrupt Licensee - Exception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Money - Handling by Suspended Licensee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2.2(1)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lastRenderedPageBreak/>
              <w:t>Money - Handling by Suspended Licensee - Exception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2.2(2)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Money - Interpretation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Money - Trust Account </w:t>
            </w:r>
            <w:r w:rsidRPr="009E1920">
              <w:rPr>
                <w:rFonts w:ascii="Arial Unicode MS" w:eastAsia="Arial Unicode MS" w:hAnsi="Arial Unicode MS" w:cs="Arial Unicode MS" w:hint="eastAsia"/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9E1920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money received in trust for client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5.1(1&amp;2)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Mortgage and Other Charges Held in Trust - Record Keeping Requirements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1024-1025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20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Mortgages and Charges - Financial Records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1024-1025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20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Mortgages and charges – held in trust – for clients – financial records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1024-1026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20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Negotiation by Non-Licensee - prior consent and approval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979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New licensee - permitted carry over - activities completed in 2013 after licensed - continuing professional development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2(6)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No carry-over - continuing professional development - continuing professional development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2(5)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Non face-to-face - client verification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989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23(8)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Non face-to-face - client verification - attestations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989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23(9)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Non face-to-face - client verification - attestations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23(10)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Non-licensee - conducting negotiations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979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6(1)(c)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Non-licensee - forwarding documents to clients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979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6(1)( e)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Non-Licensee - Interpretation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975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Non-licensee - Legal Advice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979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6(1)(a)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Non-licensee - Not permitted to act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979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6(1)(b)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Non-licensee - signing correspondence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979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6(1)(d)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Not pemitted to act - Non-licensee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979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6(1)(b)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Notice - Bankruptcy or Insolvency of Licensee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Notice of requirement - to provide information - continuing professional development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Notice requirementd during suspension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Notice Requirements before suspension begins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980-981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9(1)&amp;(2)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Notice Requirements: prospective clients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11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Number of required hours per year - continuing professional development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Number of required hours per year - continuing professional development - year of liccensing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971-972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Obligations resulting from suspension - existing </w:t>
            </w: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client - interpretation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8(a)&amp;(b)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Obligations resulting from suspension - former client - interpretation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Obligations resulting from suspension - prospective client - interpretation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Obligations resulting from suspension - suspended licensee - interpretation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Obligations resulting from suspension - suspension order - interpretation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Offences - Requirement of Licensees to report - Exception - Private Prosecution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Offences - Requirement of Licensees to report - Time of Report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2(3)&amp;(4)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Organization - client identification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23(2)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Organization - Definition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20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Organization – definition – client identification and verification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20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Organization - timing of verification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23(6)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Original Documents - Suspension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14(2)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Part 5 Record Keeping Requiremet - Requirements to Maintain Financial Records - Book of Original Entry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1022-1024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18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Part 5 Record Keeping Requiremet - Requirements to Maintain Financial Records - Clients's Trust Ledger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1022-1024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18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Part 5 Record Keeping Requiremet - Requirements to Maintain Financial Records - Fees Book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1022-1024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18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Part 5 Record Keeping Requiremet - Requirements to Maintain Financial Records - Electronic Transfer Requisitions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1022-1024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18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Part 5 Record Keeping Requiremet - Requirements to Maintain Financial Records - Sigbed Authorizations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1022-1025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18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Part I – Interpretation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1005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 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Part I – Reporting Requirements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 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Part I - Supervision of Assigned Tasks and Functions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975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 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Part II – Filing Requirements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 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Part II – Handling of Money By Bankrupt Licensee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 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Part II - Obligations Resulting from Suspension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 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Part II.I – Handling of Money By Licensee Whose License Is Suspended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 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lastRenderedPageBreak/>
              <w:t xml:space="preserve">Part III – Client Identification and Verification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 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Part III - Register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 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Part IV - application - trust account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2.3(3)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Part IV – Trust Accounts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 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Part IV – Withdrawal of Services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 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Payment due - Late filing fee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6(6)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Period of default - fee for late compliance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Period of default - Suspension for failure to complete or file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6(1)(2)(3)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Period of default: 2013 - Failure to pay the late filing fee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6(7)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Period of default: 2014 - Failure to pay the late filing fee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6(8)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Permitted carry over - activities completed in 2013 after licensed - continuing professional development - New licensee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2(6)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Personal Contact Information - Interpretation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995-996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3(2)(a)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Persons from whom attestations may be accepted - Client identification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989-990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23(9)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Photo Identification (return of) – Suspension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16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Photo identification card – return of – suspension – obligations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16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Power of attorney – suspension – obligations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14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Power of Attorney (preparation of) - Suspension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14(1)2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Previous identification (client identification)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23(3)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Prior Consent - Assignment of Tasks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979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Prior Express Instruction - Assignment of Tasks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979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Prior Express Instruction and Authorization Required – Assignment of Tasks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Private Prosecution - requirement to report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Proceeding - Definition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20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Proceeding – definition – client identification and verification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20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Prospective Client - Interpretation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Prospective clients – obligations – suspension – notice requirement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11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Provide information - requirement to - continuing professional development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Providing documents to Society - continuing professional development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Providing information - additional authority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3(7)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Providing information - extension of time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3(5)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Providing Information - Notice of Requirement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Providing information - request for extension of time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3(6)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Providing Information - Society’s Authority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3(7)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Providing Information - Time to Report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3(4)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Providing Information - Time to Report - Exception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3(5)&amp;(6)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Providing Legal Services - Law Student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976-977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2(2)-2(3)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Providing Legal Services -Student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Public Accountant’s Report - Accountant’s Authority To Confirm Particulars of Transactions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7(4)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Public Accountant’s Report - Accountant’s Duty of Confidentiality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7(6)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Public Accountant’s Report - Contents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Public Accountant’s Report - Costs Paid by Licensee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7(5)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Public Accountant’s Report - Failure to File - Investigation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9(1)-(4)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Public Accountant’s Report - Failure to File - Period of Default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Public Accountant’s Report - Failure to File - Reinstatement of License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Public Accountant’s Report - Licensee’s Obligation to Provide Access to Files, etc…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Public Accountant’s Report - Licensee’s Requirement to File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Public accountant's duty of confidentiality - filing requirements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7(6)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Public accountant's report - failure to file - investigation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Public body – cash transactions – definition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Public Body - Definition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984-985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20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Public body – definition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Publication of Register - Society’s Duty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Real Estate Law: direction re Teranet access disk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15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Real Estate transaction - Definition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13(1)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Receiving Cash - Application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Receiving Cash - Limit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lastRenderedPageBreak/>
              <w:t>Receiving money in trust for client - interpretation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Record Keeping Requirement - Requirements to Maintain Financial Records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1022-1024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18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Record Keeping Requirement -Mortgages and other charges held in trust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1024-25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20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Record Keeping Requirements - application of subs. (4)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1027-1028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24(5)&amp;(7)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Record Keeping Requirements - exception - financial records to be current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22(1&amp;2)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Record Keeping Requirements - exceptions - lender - subsection (4) and (7)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24(8)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Record Keeping Requirements - financial records to be permanent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1025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21(1)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Record Keeping Requirements - if cash received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19(1)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Record Keeping Requirements - if cash received - no breach, if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19(2)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Record Keeping Requirements - investment authority: form 9D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24(9)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Record Keeping Requirements - Mortgage and Other Charges Held in Trust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20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Record Keeping Requirements - new requirement - provide documents to lender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24(6)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Record Keeping Requirements - paper copies of financial records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1025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21(2)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Record Keeping Requirements - preservation of financial records under ss. 18 &amp;19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23(1)-(2)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Record Keeping Requirements - Preservation of financial records under s. 20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23(3)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Record Keeping Requirements - report on investment form 9E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1028-1029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24(10)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Record Keeping Requirements - requirement to add to file maintained under subs (1) substitutions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24(7)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Record Keeping Requirements - when acting for lender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24(1)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Record Keeping Requirements – when acting for lender - Exceptions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24(2)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Record Keeping Requirements – when acting for lender - provide document to lender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24(3)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Record retention - client identification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23(14)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Record retention - client identification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991-992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23(14)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Records - Acting for Lender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24(1)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Register - availability to public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1003-1004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Register - Contents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Register - Contents of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Register - contents of register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Register - Society’s Requirement to Establish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Reinstatement of licence - Failure to pay the late filing fee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6(9)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Reinstatement of Licence - Where Failure to File Accountant’s Report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Reinstatement of license - if suspension under s. 46(1) - failure to pay late fee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6(4)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Related - Interpretation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Reporing Changes - Buinsess and contact information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Report - final report to client - work remaining on file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12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Report to Society - Suspended Licensee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18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Reporting - failure to comply - fee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6(1)(b)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Reporting - form, format and manner of filing - continuing professional development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Reporting - late compliance - fee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6(1)(b)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Reporting - licensee to whom s. 2 applies - continuing professional development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Reporting and hours - late compliance - fee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6(1)(c)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Reporting Changes - documents, explanations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4(4)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Reporting Changes - information required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Reporting Changes - requirement to report change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997-998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4(1)&amp;(2)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Reporting Changes - Requirement to Report Changes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Reporting Issuer - Definition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985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20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Reporting Requirements - Bankruptcy or Insolvency – Licensees (notice to Law Society)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Reporting Requirements - Offences - Licensees - Exception - Private Prosecution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Reporting Requirements - Offences - Licensees - Time of Report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2(3)&amp;(4)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Reporting Requirements - Providing Information - Licensees - Notice of Requirement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Reporting Requirements - Providing Information - Licensees - Society’s Authority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3(7)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Reporting Requirements - Providing Information - Licensees - Time to Report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3(4)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Reporting Requirements - Providing Information - Licensees - Time to report - Extension of Time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3(5)&amp;(6)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lastRenderedPageBreak/>
              <w:t>Request for extension of time - continuing professional development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5(5)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Request to Society - Exemption from Requirement upon Suspension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19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Requirement - application - client identification and verification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985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22(1)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Requirement - client verification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23(4)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Requirement - documents to be kept - continuing professional development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Requirement - for original documents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14(2)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Requirement - preparation of will, power of attorney, corporate records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14(1)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Requirement to file annual report - Licensee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Requirement to File Public Accountant’s Report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Requirement to provide information - continuing professional development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Requirement to report - licencees - interpretation - indictable offences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994-995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2(5)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Requirement to Report Changes - Reporting Changes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Requirement to Report offences - Licensees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993-994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Requirement to Report offences - Licensees - Exception - Private Prosecution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Requirement to Report offences - Licensees - Exception - Private Prosecution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Requirement to Report offences - Licensees - Time of Report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2(3)&amp;(4)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Retention - copies - documents - client identification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23(13)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Retention - record - client identification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991-992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23(14)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s. 49 Bankruptcy and Insolvency Act - Licencee - Assignment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Securities Dealer - Definition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20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Securities dealer – definition – client identification and verification </w:t>
            </w:r>
          </w:p>
        </w:tc>
        <w:tc>
          <w:tcPr>
            <w:tcW w:w="474" w:type="dxa"/>
            <w:shd w:val="clear" w:color="000000" w:fill="F2DBDB"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984</w:t>
            </w:r>
          </w:p>
        </w:tc>
        <w:tc>
          <w:tcPr>
            <w:tcW w:w="918" w:type="dxa"/>
            <w:shd w:val="clear" w:color="000000" w:fill="F2DBDB"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20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     SEE ALSO: “suspended Licensee”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2.1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     SEE ALSO: “suspended licensee” – obligations resulting from suspension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     SEE: Accountant’s Report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     SEE: Assignment of Tasks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     SEE: automatic withdrawals from trust accounts – special trust account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16(1)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     SEE: client verification requirements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23(4)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     SEE: documents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     SEE: Financial Records - Acting for Lender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24(1)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     SEE: hours; carry-over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2(5)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     SEE: Teranet - Trust Account - Withdrawal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15(1)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Signiing correspondance - non-licensee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979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6(1)(d)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Society - additional authority to require information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5(6)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Society - providing documents to Society- continuing professional development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Society - Report upon Suspension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18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Society - Report upon Suspension - Trust Accounts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2.3(4)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Society - Request for Exemption of Requirement upon Suspension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19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Society - Requirement to Establish Register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Society’s Authority - Requirement of Licensee to Provide Information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3(7)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Special trust account -     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16(1)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Special trust account – application of ss. 9, 11, 12 and 14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17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  Special trust account - one or more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16(2)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Special trust account – payment of money into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16(3)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Special trust account – time limit – counting days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16(5)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Special trust account – time limit – on holding money in special account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16(4)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i/>
                <w:iCs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i/>
                <w:iCs/>
                <w:color w:val="000000"/>
                <w:sz w:val="19"/>
                <w:szCs w:val="19"/>
                <w:lang w:val="en-CA" w:eastAsia="en-CA"/>
              </w:rPr>
              <w:t>Statutory Accident Benefits Schedule</w:t>
            </w: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 - Interpretation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975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Student - Provision of Legal Services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Student - provision of legal services application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Student - Where Licensee Suspended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17(a)-(c)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Student - Where Licensee Suspended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982-983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17(a)-(c)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Suspended Licencee - Handling of Money - Permission to be Exempt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2.4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Suspended Licencee - Handling of Money - Report to Society on Compiiance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2.3(4)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Suspended licensee – definition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2.1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Suspended Licensee - Handling Money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2.2(1)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Suspended Licensee - Handling Money - </w:t>
            </w: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lastRenderedPageBreak/>
              <w:t>Exception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lastRenderedPageBreak/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2.2(2)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Suspended Licensee - Handling Money - Trust Account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1008-1009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2.3(1)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Suspended Licensee - Handling Money -Trust Account - Report of Compliance to Society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2.3(4)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Suspended Licensee - Handling Money -Trust Account - Request for Exemption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2.4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Suspended Licensee - Interpretation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2.1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Suspended Licensee – Interpretation – handling of money by licensee whose license is suspended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2.1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Suspended Licensee - original documents - Licensee should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14(2)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Suspended Licensee - report to Society - compliance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18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Suspension - compliance with subclauses 1(a)(i) to (iii) not required - continuing professional development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Suspension - Failure to File Accountant’s Report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Suspension – obligations – application for exemption from requirements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19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Suspension - Obligations - Corporate Records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14(1)3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Suspension – obligations – corporate records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14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Suspension - Obligations - Exemption from Requirement - Request to Society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19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Suspension - Obligations - Notice Requirement - Prospective Clients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11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Suspension – obligations – notice requirement – prospective clients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11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Suspension - Obligations - Notice Requirement before suspension begins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980-981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9(1)&amp;(2)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Suspension - Obligations - Original Documents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14(2)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Suspension - Obligations - Photo Identification (return of card)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16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Suspension - Obligations - Power of Attorney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14(1)2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Suspension – obligations – power of attorney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14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Suspension – obligations – preparation of will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14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Suspension – obligations – real estate law – Teranet access disk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15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Suspension - Obligations - Report to Society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18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Suspension – obligations – report to Society on compliance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18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Suspension – obligations – return of photo identification card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16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Suspension - Obligations - Students, Articling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982-983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17(a)-(c)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Suspension - Obligations - Teranet Access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15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Suspension – obligations – to articling student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982-983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17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Suspension - Obligations - Wills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14(1)1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Suspension - Obligations - Work Remaining on File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12&amp;13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Suspension – obligations – work remaining on file – final report to client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12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Suspension – obligations – work remaining on file – fulfillment of undertakings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13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Suspension - obligations resulting from - existing client - interpretation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8(a)&amp;(b)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Suspension - obligations resulting from - former client - interpretation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Suspension - obligations resulting from - prospective client - interpretation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Suspension - obligations resulting from - suspended licensee - interpretation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Suspension - obligations resulting from - suspension order - interpretation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Suspension - Permission to be exempt from requirement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19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Suspension - return of photo identification card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16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Suspension - Teranet - access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15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Suspension - Trust Accounts - Obligations - Exemptions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2.4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Suspension - Trust Accounts - Report to Society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2.3(4)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Suspension for failure to complete or file - period of default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6(1)(2)(3)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Suspension order – definition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2.1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Suspension order – interpretation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2.1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Suspension Order – Interpretation (handling of money by suspended licensee)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Suspension Order – Interpretation (obligations resulting from suspension)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Suspension under s. 46(1) - failure to pay late fee - reinstatement of license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6(4)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Teranet - Access – Suspension (real estate law)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15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Teranet - Interpretation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Teranet - Trust Account - Withdrawal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15(1)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Teranet - Trust Account - Withdrawal - </w:t>
            </w: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lastRenderedPageBreak/>
              <w:t>Authorization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lastRenderedPageBreak/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15(1)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Teranet - Trust Account - Withdrawal - Conditions/Confirm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15(2)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Teranet - Trust Account - Withdrawal - Confirmation - Contents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15(4)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Teranet - Trust Account - Withdrawal - Confirmation - Timing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15(3)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Teranet - Trust Account - Withdrawal - Special Accounts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16(1)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Teranet - Trust Account - Withdrawal - Special Accounts - One or more accounts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16(2)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Teranet - Trust Account - Withdrawal - Special Accounts - Payment into account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16(3)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Teranet - Trust Account - Withdrawal - Special Accounts - Time Limit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16(4)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Teranet access disk – real estate law – suspension – obligations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15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Time - extension - request for - continuing professional development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5(5)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Time for providing information - continuing professional development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Time for providing information - extension - general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3(5)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Time for providing information - extension of time - continuing professional development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973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5(4)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Time of Report - Requirement of Licensees to report offences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2(3)&amp;(4)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Time Period of Practice - Contents of Register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Timing of verification, individuals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23(5)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Timing of verification, organization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23(6)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Transaction in Real Estate - Definition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13(1)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Transactions - Cash Received - Application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Transactions - Cash received - exception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1011-1012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Transactions - Cash Received - Foreign Currency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Transactions - Cash Received - Limit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Transactions – trust account – money received in trust for client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Trust – account transactions – money received in trust for client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Trust - Instruments Deemed to be held in Trust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Trust - Money Received - Before License Issued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7(3.1)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Trust - Money Received in trust for client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7(1) &amp; 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Trust - When Deemed in Trust - Interpretation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Trust account – automatic withdrawal from – confirmation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15(2)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Trust account – automatic withdrawal from – special trust account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16(1)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Trust account – automatic withdrawal from – special trust account – one or more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16(2)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Trust account – automatic withdrawal from – special trust account – payment of money into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16(3)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Trust account – automatic withdrawals from – authorizing Teranet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15(1)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Trust account – automatic withdrawals from – conditions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15(2)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Trust account – automatic withdrawals from – confirmation – additional requirements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15(7)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Trust account – automatic withdrawals from – confirmation – contents of confirmation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15(4)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Trust account – automatic withdrawals from – confirmation – time of receipt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15(3)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Trust Account – handling of money by licensee whose license is suspended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1008-1009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2.3(1)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Trust account - Licensee may hold one or more trust accounts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7(5)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Trust Account - Money to be paid into trust account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1012-1013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Trust account – number held by licensee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7(5)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Trust account - Record Keeping Requirements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Trust account – special trust account – application of ss. 9, 11, 12 and 14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17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Trust account – special trust account – time limit on holding money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16(4)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Trust Account - suspended licensee - compliance not required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1009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2.3(2)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Trust Account - Suspended Licensee - Handling Money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1008-1009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2.3(1)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Trust account - Suspended Licensee - Handling of Money - Report of Compliance to Law Society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2.3(4)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Trust account - Suspended Licensee - Handling of Money - Request for Exemption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2.4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Trust account – time limit on holding money – counting days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16(5)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Trust account – withdrawal from – limit on withdrawal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Trust account – withdrawal from – monies that can be withdrawn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Trust account – withdrawal from – permission to withdraw other monies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lastRenderedPageBreak/>
              <w:t>Trust account transactioi - requirment to maintiain sufficient balance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1020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14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Trust account transaction - money not to be paid into trust account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1013-1014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8(1)&amp;(2)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Trust account transactions - additional requirements relating to confirmation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12(5)-(6) 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Trust account transactions - closing funds - interpretation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13(1)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Trust account transactions - closing funds - When closing funds may be withdrawn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13(3)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Trust account transactions - closing funds - When closing funds may be withdrawn - Who can sign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13(3)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Trust account transactions – confirmation – additional requirements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1019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13(4)-(5)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Trust account transactions - electronic transfer – sole practitioner - exceptional circumstances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12(4)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Trust account transactions - electronic transfer requisition - closing funds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1019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13(6)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Trust account transactions - electronic trust transfer requisition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12(7)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Trust account transactions - interpretation - receiving money in trust for client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Trust account transactions - limit on amount withdrawn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Trust account transactions - manner in which certain money may be withdrawn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1015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Trust account transactions - money received before license issued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7(3.1)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Trust account transactions - money received in trust for client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Trust account transactions - one or more trust accounts may be kept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7(5)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Trust account transactions - permission to withdraw other money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Trust account transactions - When money may be withdrawn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1015-1016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12(2-3)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Trust account transactions - withdrawal by cheque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1015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11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Trust account transactions - withdrawal by electronic transfer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1015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12(1)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Trust account transactions - withdrawal by electronic transfer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1015-1017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12(2-4)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Trust account transactions - withdrawal of money from trust account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1013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7(4) 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Trust account transactions – withdrawals – monies that can be withdrawn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Trust Funds - exemption - client identification and </w:t>
            </w: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verification application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986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22(3)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Undertakings – fulfillment of – suspension – obligations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13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Undertakings - fulfillment of - work remaining on file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13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Use of agent - client verification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23(11)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Verification - timing - individuals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23(5)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Verification - timing - organization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23(6)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Verification Requirements, Client (SEE “Client Identification and Verification - Requirements - Verification”)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985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22(1)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Will - power of attorney, corporate records - preparation of (suspension of licence)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14(1)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Will – preparation of – suspension – obligations 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14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Wills - Suspension of Licence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14(1)1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Withdrawal - criminal activity - duty to withdraw after being retained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27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Withdrawal - duty - criminal activity - time of taking information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24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Withdrawal - Trust Account - Limit on Withdrawal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9(3)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Withdrawal - Trust Account - Manner of Withdrawal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1015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Withdrawal - Trust Account - Manner of Withdrawal - Cheque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1015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11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Withdrawal - Trust Account - Manner of Withdrawal - Electronic Transfer - Confirmation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12(5)-(6)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Withdrawal - Trust Account - Manner of Withdrawal - Electronic Transfer – Form 9A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1017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12(7)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Withdrawal - Trust Account - Monies that can be Withdrawn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9(1)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Withdrawal - Trust Account - Permission to Withdraw other Monies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1014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 withdrawal by electronic transfer - closing funds- Trust account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1018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13(2)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Withdrawal of Services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26-27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Withdrawal of services </w:t>
            </w:r>
          </w:p>
        </w:tc>
        <w:tc>
          <w:tcPr>
            <w:tcW w:w="474" w:type="dxa"/>
            <w:shd w:val="clear" w:color="000000" w:fill="F2DBDB"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992</w:t>
            </w:r>
          </w:p>
        </w:tc>
        <w:tc>
          <w:tcPr>
            <w:tcW w:w="918" w:type="dxa"/>
            <w:shd w:val="clear" w:color="000000" w:fill="F2DBDB"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26-27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Withdrawal of Services - Application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26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Withdrawal of Services - Criminal Activity, Duty to Withdraw after being retained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992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27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Work remaining on file - final report to client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12</w:t>
            </w:r>
          </w:p>
        </w:tc>
      </w:tr>
      <w:tr w:rsidR="00116AC0" w:rsidRPr="009E1920" w:rsidTr="00116AC0">
        <w:trPr>
          <w:trHeight w:val="315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116AC0" w:rsidRPr="009E1920" w:rsidRDefault="00116AC0" w:rsidP="009E1920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Work Remaining on File - Suspension</w:t>
            </w:r>
          </w:p>
        </w:tc>
        <w:tc>
          <w:tcPr>
            <w:tcW w:w="474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</w:t>
            </w:r>
          </w:p>
        </w:tc>
        <w:tc>
          <w:tcPr>
            <w:tcW w:w="660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981</w:t>
            </w:r>
          </w:p>
        </w:tc>
        <w:tc>
          <w:tcPr>
            <w:tcW w:w="918" w:type="dxa"/>
            <w:shd w:val="clear" w:color="000000" w:fill="F2DBDB"/>
            <w:noWrap/>
            <w:vAlign w:val="center"/>
            <w:hideMark/>
          </w:tcPr>
          <w:p w:rsidR="00116AC0" w:rsidRPr="009E1920" w:rsidRDefault="00116AC0" w:rsidP="009E1920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9E1920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12&amp;13</w:t>
            </w:r>
          </w:p>
        </w:tc>
      </w:tr>
    </w:tbl>
    <w:p w:rsidR="00116AC0" w:rsidRDefault="00116AC0" w:rsidP="009E1920">
      <w:pPr>
        <w:pStyle w:val="SECTIONS"/>
        <w:jc w:val="left"/>
        <w:rPr>
          <w:sz w:val="18"/>
          <w:szCs w:val="18"/>
        </w:rPr>
        <w:sectPr w:rsidR="00116AC0" w:rsidSect="00116AC0">
          <w:type w:val="continuous"/>
          <w:pgSz w:w="15840" w:h="12240" w:orient="landscape"/>
          <w:pgMar w:top="720" w:right="720" w:bottom="720" w:left="720" w:header="454" w:footer="708" w:gutter="0"/>
          <w:cols w:num="2" w:space="720"/>
        </w:sectPr>
      </w:pPr>
    </w:p>
    <w:p w:rsidR="009E1920" w:rsidRPr="009E1920" w:rsidRDefault="009E1920" w:rsidP="009E1920">
      <w:pPr>
        <w:pStyle w:val="SECTIONS"/>
        <w:jc w:val="left"/>
        <w:rPr>
          <w:sz w:val="18"/>
          <w:szCs w:val="18"/>
        </w:rPr>
      </w:pPr>
    </w:p>
    <w:sectPr w:rsidR="009E1920" w:rsidRPr="009E1920" w:rsidSect="00116AC0">
      <w:type w:val="continuous"/>
      <w:pgSz w:w="15840" w:h="12240" w:orient="landscape"/>
      <w:pgMar w:top="720" w:right="720" w:bottom="720" w:left="720" w:header="454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A55" w:rsidRDefault="00BA5A55">
      <w:r>
        <w:separator/>
      </w:r>
    </w:p>
  </w:endnote>
  <w:endnote w:type="continuationSeparator" w:id="0">
    <w:p w:rsidR="00BA5A55" w:rsidRDefault="00BA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A55" w:rsidRDefault="00BA5A55">
      <w:r>
        <w:separator/>
      </w:r>
    </w:p>
  </w:footnote>
  <w:footnote w:type="continuationSeparator" w:id="0">
    <w:p w:rsidR="00BA5A55" w:rsidRDefault="00BA5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716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ACB"/>
    <w:rsid w:val="00027014"/>
    <w:rsid w:val="000322D1"/>
    <w:rsid w:val="00034637"/>
    <w:rsid w:val="000A4E64"/>
    <w:rsid w:val="000D3538"/>
    <w:rsid w:val="00104966"/>
    <w:rsid w:val="00116AC0"/>
    <w:rsid w:val="001243BD"/>
    <w:rsid w:val="00127DC7"/>
    <w:rsid w:val="0014729F"/>
    <w:rsid w:val="001977D7"/>
    <w:rsid w:val="002418BF"/>
    <w:rsid w:val="00250FBD"/>
    <w:rsid w:val="002879F5"/>
    <w:rsid w:val="002F18F8"/>
    <w:rsid w:val="003265A1"/>
    <w:rsid w:val="003C14B4"/>
    <w:rsid w:val="004965CD"/>
    <w:rsid w:val="004A2873"/>
    <w:rsid w:val="005122EF"/>
    <w:rsid w:val="005707DD"/>
    <w:rsid w:val="00573ED2"/>
    <w:rsid w:val="00582914"/>
    <w:rsid w:val="00644CB5"/>
    <w:rsid w:val="00692F03"/>
    <w:rsid w:val="006E7063"/>
    <w:rsid w:val="00701E6E"/>
    <w:rsid w:val="0088637E"/>
    <w:rsid w:val="008D5469"/>
    <w:rsid w:val="00900314"/>
    <w:rsid w:val="00941ACB"/>
    <w:rsid w:val="009C2E31"/>
    <w:rsid w:val="009D38B4"/>
    <w:rsid w:val="009E1920"/>
    <w:rsid w:val="009E36AD"/>
    <w:rsid w:val="00A73BE9"/>
    <w:rsid w:val="00AC43F2"/>
    <w:rsid w:val="00B65A9D"/>
    <w:rsid w:val="00B66014"/>
    <w:rsid w:val="00BA5A55"/>
    <w:rsid w:val="00BB57D2"/>
    <w:rsid w:val="00C54458"/>
    <w:rsid w:val="00D34940"/>
    <w:rsid w:val="00D3625B"/>
    <w:rsid w:val="00D43B4D"/>
    <w:rsid w:val="00D53A20"/>
    <w:rsid w:val="00D55354"/>
    <w:rsid w:val="00D80B46"/>
    <w:rsid w:val="00D81F77"/>
    <w:rsid w:val="00DD3360"/>
    <w:rsid w:val="00DE2F55"/>
    <w:rsid w:val="00E23C99"/>
    <w:rsid w:val="00E86AEF"/>
    <w:rsid w:val="00EA3E22"/>
    <w:rsid w:val="00EA58F6"/>
    <w:rsid w:val="00F23E48"/>
    <w:rsid w:val="00F46104"/>
    <w:rsid w:val="00FA10E8"/>
    <w:rsid w:val="00FD13CF"/>
    <w:rsid w:val="00FF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880A533E-D9F8-4A90-B5E6-107249B1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 w:uiPriority="99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1">
    <w:name w:val="Header1"/>
    <w:pPr>
      <w:tabs>
        <w:tab w:val="center" w:pos="4680"/>
        <w:tab w:val="right" w:pos="9360"/>
      </w:tabs>
    </w:pPr>
    <w:rPr>
      <w:rFonts w:ascii="Arial Narrow" w:eastAsia="Arial Unicode MS" w:hAnsi="Arial Unicode MS" w:cs="Arial Unicode MS"/>
      <w:color w:val="000000"/>
      <w:sz w:val="19"/>
      <w:szCs w:val="19"/>
      <w:u w:color="000000"/>
      <w:lang w:val="en-US" w:eastAsia="en-US"/>
    </w:rPr>
  </w:style>
  <w:style w:type="paragraph" w:customStyle="1" w:styleId="Footer1">
    <w:name w:val="Footer1"/>
    <w:pPr>
      <w:tabs>
        <w:tab w:val="center" w:pos="4680"/>
        <w:tab w:val="right" w:pos="9360"/>
      </w:tabs>
    </w:pPr>
    <w:rPr>
      <w:rFonts w:ascii="Arial Narrow" w:eastAsia="Arial Narrow" w:hAnsi="Arial Narrow" w:cs="Arial Narrow"/>
      <w:color w:val="000000"/>
      <w:sz w:val="19"/>
      <w:szCs w:val="19"/>
      <w:u w:color="000000"/>
      <w:lang w:val="en-US" w:eastAsia="en-US"/>
    </w:rPr>
  </w:style>
  <w:style w:type="paragraph" w:customStyle="1" w:styleId="SECTIONS">
    <w:name w:val="SECTIONS"/>
    <w:pPr>
      <w:spacing w:before="120" w:after="240"/>
      <w:jc w:val="center"/>
    </w:pPr>
    <w:rPr>
      <w:rFonts w:ascii="Arial Bold" w:eastAsia="Arial Unicode MS" w:hAnsi="Arial Unicode MS" w:cs="Arial Unicode MS"/>
      <w:color w:val="000000"/>
      <w:sz w:val="28"/>
      <w:szCs w:val="28"/>
      <w:u w:color="000000"/>
      <w:lang w:val="en-US" w:eastAsia="en-US"/>
    </w:rPr>
  </w:style>
  <w:style w:type="paragraph" w:customStyle="1" w:styleId="Body">
    <w:name w:val="Body"/>
    <w:rPr>
      <w:rFonts w:ascii="Arial Narrow" w:eastAsia="Arial Unicode MS" w:hAnsi="Arial Unicode MS" w:cs="Arial Unicode MS"/>
      <w:color w:val="000000"/>
      <w:sz w:val="19"/>
      <w:szCs w:val="19"/>
      <w:u w:color="000000"/>
      <w:lang w:val="en-US" w:eastAsia="en-US"/>
    </w:rPr>
  </w:style>
  <w:style w:type="paragraph" w:customStyle="1" w:styleId="Letters">
    <w:name w:val="Letters"/>
    <w:pPr>
      <w:spacing w:before="60" w:after="60"/>
      <w:jc w:val="center"/>
    </w:pPr>
    <w:rPr>
      <w:rFonts w:ascii="Arial Bold" w:eastAsia="Arial Unicode MS"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Header">
    <w:name w:val="header"/>
    <w:basedOn w:val="Normal"/>
    <w:link w:val="HeaderChar"/>
    <w:locked/>
    <w:rsid w:val="00E86A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86AE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E86A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86AEF"/>
    <w:rPr>
      <w:sz w:val="24"/>
      <w:szCs w:val="24"/>
      <w:lang w:val="en-US" w:eastAsia="en-US"/>
    </w:rPr>
  </w:style>
  <w:style w:type="character" w:styleId="FollowedHyperlink">
    <w:name w:val="FollowedHyperlink"/>
    <w:uiPriority w:val="99"/>
    <w:unhideWhenUsed/>
    <w:locked/>
    <w:rsid w:val="00A73BE9"/>
    <w:rPr>
      <w:color w:val="954F72"/>
      <w:u w:val="single"/>
    </w:rPr>
  </w:style>
  <w:style w:type="paragraph" w:customStyle="1" w:styleId="msonormal0">
    <w:name w:val="msonormal"/>
    <w:basedOn w:val="Normal"/>
    <w:rsid w:val="00A73BE9"/>
    <w:pPr>
      <w:spacing w:before="100" w:beforeAutospacing="1" w:after="100" w:afterAutospacing="1"/>
    </w:pPr>
    <w:rPr>
      <w:lang w:val="en-CA" w:eastAsia="en-CA"/>
    </w:rPr>
  </w:style>
  <w:style w:type="paragraph" w:customStyle="1" w:styleId="font5">
    <w:name w:val="font5"/>
    <w:basedOn w:val="Normal"/>
    <w:rsid w:val="00A73BE9"/>
    <w:pPr>
      <w:spacing w:before="100" w:beforeAutospacing="1" w:after="100" w:afterAutospacing="1"/>
    </w:pPr>
    <w:rPr>
      <w:rFonts w:ascii="Arial Narrow" w:hAnsi="Arial Narrow"/>
      <w:color w:val="000000"/>
      <w:sz w:val="19"/>
      <w:szCs w:val="19"/>
      <w:lang w:val="en-CA" w:eastAsia="en-CA"/>
    </w:rPr>
  </w:style>
  <w:style w:type="paragraph" w:customStyle="1" w:styleId="font6">
    <w:name w:val="font6"/>
    <w:basedOn w:val="Normal"/>
    <w:rsid w:val="00A73BE9"/>
    <w:pPr>
      <w:spacing w:before="100" w:beforeAutospacing="1" w:after="100" w:afterAutospacing="1"/>
    </w:pPr>
    <w:rPr>
      <w:rFonts w:ascii="Arial Narrow" w:hAnsi="Arial Narrow"/>
      <w:i/>
      <w:iCs/>
      <w:color w:val="000000"/>
      <w:sz w:val="19"/>
      <w:szCs w:val="19"/>
      <w:lang w:val="en-CA" w:eastAsia="en-CA"/>
    </w:rPr>
  </w:style>
  <w:style w:type="paragraph" w:customStyle="1" w:styleId="xl65">
    <w:name w:val="xl65"/>
    <w:basedOn w:val="Normal"/>
    <w:rsid w:val="00A73B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BDB"/>
      <w:spacing w:before="100" w:beforeAutospacing="1" w:after="100" w:afterAutospacing="1"/>
      <w:jc w:val="center"/>
      <w:textAlignment w:val="center"/>
    </w:pPr>
    <w:rPr>
      <w:rFonts w:ascii="Arial Narrow" w:hAnsi="Arial Narrow"/>
      <w:sz w:val="19"/>
      <w:szCs w:val="19"/>
      <w:lang w:val="en-CA" w:eastAsia="en-CA"/>
    </w:rPr>
  </w:style>
  <w:style w:type="paragraph" w:customStyle="1" w:styleId="xl66">
    <w:name w:val="xl66"/>
    <w:basedOn w:val="Normal"/>
    <w:rsid w:val="00A73B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9"/>
      <w:szCs w:val="19"/>
      <w:lang w:val="en-CA" w:eastAsia="en-CA"/>
    </w:rPr>
  </w:style>
  <w:style w:type="paragraph" w:customStyle="1" w:styleId="xl67">
    <w:name w:val="xl67"/>
    <w:basedOn w:val="Normal"/>
    <w:rsid w:val="00A73B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9"/>
      <w:szCs w:val="19"/>
      <w:lang w:val="en-CA" w:eastAsia="en-CA"/>
    </w:rPr>
  </w:style>
  <w:style w:type="paragraph" w:customStyle="1" w:styleId="xl68">
    <w:name w:val="xl68"/>
    <w:basedOn w:val="Normal"/>
    <w:rsid w:val="00A73B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BDB"/>
      <w:spacing w:before="100" w:beforeAutospacing="1" w:after="100" w:afterAutospacing="1"/>
      <w:jc w:val="center"/>
      <w:textAlignment w:val="center"/>
    </w:pPr>
    <w:rPr>
      <w:rFonts w:ascii="Arial Narrow" w:hAnsi="Arial Narrow"/>
      <w:sz w:val="19"/>
      <w:szCs w:val="19"/>
      <w:lang w:val="en-CA" w:eastAsia="en-CA"/>
    </w:rPr>
  </w:style>
  <w:style w:type="paragraph" w:customStyle="1" w:styleId="xl69">
    <w:name w:val="xl69"/>
    <w:basedOn w:val="Normal"/>
    <w:rsid w:val="00A73B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9"/>
      <w:szCs w:val="19"/>
      <w:lang w:val="en-CA" w:eastAsia="en-CA"/>
    </w:rPr>
  </w:style>
  <w:style w:type="paragraph" w:customStyle="1" w:styleId="xl70">
    <w:name w:val="xl70"/>
    <w:basedOn w:val="Normal"/>
    <w:rsid w:val="00A73B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9"/>
      <w:szCs w:val="19"/>
      <w:lang w:val="en-CA" w:eastAsia="en-CA"/>
    </w:rPr>
  </w:style>
  <w:style w:type="paragraph" w:customStyle="1" w:styleId="xl71">
    <w:name w:val="xl71"/>
    <w:basedOn w:val="Normal"/>
    <w:rsid w:val="00A73B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FFF"/>
      <w:spacing w:before="100" w:beforeAutospacing="1" w:after="100" w:afterAutospacing="1"/>
      <w:textAlignment w:val="center"/>
    </w:pPr>
    <w:rPr>
      <w:rFonts w:ascii="Arial Narrow" w:hAnsi="Arial Narrow"/>
      <w:sz w:val="19"/>
      <w:szCs w:val="19"/>
      <w:lang w:val="en-CA" w:eastAsia="en-CA"/>
    </w:rPr>
  </w:style>
  <w:style w:type="paragraph" w:customStyle="1" w:styleId="xl72">
    <w:name w:val="xl72"/>
    <w:basedOn w:val="Normal"/>
    <w:rsid w:val="00A73B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CA" w:eastAsia="en-CA"/>
    </w:rPr>
  </w:style>
  <w:style w:type="paragraph" w:customStyle="1" w:styleId="xl73">
    <w:name w:val="xl73"/>
    <w:basedOn w:val="Normal"/>
    <w:rsid w:val="00A73BE9"/>
    <w:pPr>
      <w:shd w:val="clear" w:color="000000" w:fill="F2FFFF"/>
      <w:spacing w:before="100" w:beforeAutospacing="1" w:after="100" w:afterAutospacing="1"/>
    </w:pPr>
    <w:rPr>
      <w:lang w:val="en-CA" w:eastAsia="en-CA"/>
    </w:rPr>
  </w:style>
  <w:style w:type="paragraph" w:customStyle="1" w:styleId="font7">
    <w:name w:val="font7"/>
    <w:basedOn w:val="Normal"/>
    <w:rsid w:val="00573ED2"/>
    <w:pPr>
      <w:spacing w:before="100" w:beforeAutospacing="1" w:after="100" w:afterAutospacing="1"/>
    </w:pPr>
    <w:rPr>
      <w:rFonts w:ascii="Arial Narrow" w:hAnsi="Arial Narrow"/>
      <w:i/>
      <w:iCs/>
      <w:color w:val="000000"/>
      <w:sz w:val="19"/>
      <w:szCs w:val="19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15</Pages>
  <Words>7950</Words>
  <Characters>44132</Characters>
  <Application>Microsoft Office Word</Application>
  <DocSecurity>0</DocSecurity>
  <Lines>4012</Lines>
  <Paragraphs>3472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Kovalev</dc:creator>
  <cp:keywords/>
  <cp:lastModifiedBy>Morgan, David</cp:lastModifiedBy>
  <cp:revision>10</cp:revision>
  <dcterms:created xsi:type="dcterms:W3CDTF">2016-05-12T02:23:00Z</dcterms:created>
  <dcterms:modified xsi:type="dcterms:W3CDTF">2016-05-12T14:28:00Z</dcterms:modified>
</cp:coreProperties>
</file>