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31D65" w14:textId="77777777" w:rsidR="00831310" w:rsidRPr="00461B2C" w:rsidRDefault="00F61AA0" w:rsidP="00461B2C">
      <w:pPr>
        <w:pStyle w:val="Heading2"/>
        <w:jc w:val="center"/>
        <w:rPr>
          <w:color w:val="000000" w:themeColor="text1"/>
          <w:u w:val="single"/>
        </w:rPr>
      </w:pPr>
      <w:r w:rsidRPr="00461B2C">
        <w:rPr>
          <w:color w:val="000000" w:themeColor="text1"/>
          <w:u w:val="single"/>
        </w:rPr>
        <w:t>Actions vs. Applications</w:t>
      </w:r>
    </w:p>
    <w:p w14:paraId="52790ACD" w14:textId="77777777" w:rsidR="00F61AA0" w:rsidRPr="00461B2C" w:rsidRDefault="00F61AA0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920"/>
      </w:tblGrid>
      <w:tr w:rsidR="00F61AA0" w:rsidRPr="00461B2C" w14:paraId="1ECA4B8B" w14:textId="77777777" w:rsidTr="004D2A94">
        <w:tc>
          <w:tcPr>
            <w:tcW w:w="3936" w:type="dxa"/>
          </w:tcPr>
          <w:p w14:paraId="08A04A58" w14:textId="7E4D0E44" w:rsidR="00F61AA0" w:rsidRPr="00CE2213" w:rsidRDefault="00F61AA0">
            <w:p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b/>
                <w:sz w:val="22"/>
                <w:szCs w:val="22"/>
                <w:u w:val="single"/>
              </w:rPr>
              <w:t>ACTION</w:t>
            </w:r>
            <w:r w:rsidR="00CE2213">
              <w:rPr>
                <w:rFonts w:ascii="Calibri" w:hAnsi="Calibri"/>
                <w:sz w:val="22"/>
                <w:szCs w:val="22"/>
              </w:rPr>
              <w:t xml:space="preserve"> (141-d)</w:t>
            </w:r>
          </w:p>
        </w:tc>
        <w:tc>
          <w:tcPr>
            <w:tcW w:w="4920" w:type="dxa"/>
          </w:tcPr>
          <w:p w14:paraId="0850CCB7" w14:textId="6955CB4D" w:rsidR="00F61AA0" w:rsidRPr="00CE2213" w:rsidRDefault="00F61AA0">
            <w:p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b/>
                <w:sz w:val="22"/>
                <w:szCs w:val="22"/>
                <w:u w:val="single"/>
              </w:rPr>
              <w:t>APPLICATION</w:t>
            </w:r>
            <w:r w:rsidR="00CE2213">
              <w:rPr>
                <w:rFonts w:ascii="Calibri" w:hAnsi="Calibri"/>
                <w:sz w:val="22"/>
                <w:szCs w:val="22"/>
              </w:rPr>
              <w:t xml:space="preserve"> (147-d)</w:t>
            </w:r>
          </w:p>
        </w:tc>
      </w:tr>
      <w:tr w:rsidR="00EF3CC3" w:rsidRPr="00461B2C" w14:paraId="3297262E" w14:textId="77777777" w:rsidTr="004D2A94">
        <w:tc>
          <w:tcPr>
            <w:tcW w:w="3936" w:type="dxa"/>
          </w:tcPr>
          <w:p w14:paraId="3B64A672" w14:textId="4F799E1F" w:rsidR="00EF3CC3" w:rsidRPr="00461B2C" w:rsidRDefault="004D2A94" w:rsidP="004D2A94">
            <w:p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Every proceeding in court is brought by action, except where a statute or the Rules provide otherwise</w:t>
            </w:r>
            <w:r w:rsidR="00CE221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14:paraId="62A8D40C" w14:textId="77777777" w:rsidR="00EF3CC3" w:rsidRPr="00461B2C" w:rsidRDefault="00EF3CC3" w:rsidP="00EF3CC3">
            <w:p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Authorized by Statue</w:t>
            </w:r>
          </w:p>
          <w:p w14:paraId="49F2C33A" w14:textId="2D1D37A5" w:rsidR="00EF3CC3" w:rsidRPr="00461B2C" w:rsidRDefault="00EF3CC3" w:rsidP="00EF3CC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i/>
                <w:sz w:val="22"/>
                <w:szCs w:val="22"/>
              </w:rPr>
              <w:t>Evidence Act, Mortgages Act, Securities Act, CBCA, OBCA,</w:t>
            </w:r>
            <w:r w:rsidRPr="00461B2C">
              <w:rPr>
                <w:rFonts w:ascii="Calibri" w:hAnsi="Calibri"/>
                <w:sz w:val="22"/>
                <w:szCs w:val="22"/>
              </w:rPr>
              <w:t xml:space="preserve"> etc</w:t>
            </w:r>
            <w:r w:rsidR="00CE2213">
              <w:rPr>
                <w:rFonts w:ascii="Calibri" w:hAnsi="Calibri"/>
                <w:sz w:val="22"/>
                <w:szCs w:val="22"/>
              </w:rPr>
              <w:t>.</w:t>
            </w:r>
          </w:p>
          <w:p w14:paraId="50536AB2" w14:textId="77777777" w:rsidR="00EF3CC3" w:rsidRPr="00461B2C" w:rsidRDefault="00EF3CC3" w:rsidP="00EF3CC3">
            <w:p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Authorized by he Rules</w:t>
            </w:r>
          </w:p>
          <w:p w14:paraId="4B873E76" w14:textId="09F52EA2" w:rsidR="00EF3CC3" w:rsidRPr="00461B2C" w:rsidRDefault="00EF3CC3" w:rsidP="00EF3CC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Administration of estate of execution of trust</w:t>
            </w:r>
          </w:p>
          <w:p w14:paraId="384D50D4" w14:textId="77777777" w:rsidR="00EF3CC3" w:rsidRPr="00461B2C" w:rsidRDefault="00EF3CC3" w:rsidP="00EF3CC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Partition of sale of land</w:t>
            </w:r>
          </w:p>
          <w:p w14:paraId="1825F767" w14:textId="7DB4EAD8" w:rsidR="00EF3CC3" w:rsidRPr="00461B2C" w:rsidRDefault="00EF3CC3" w:rsidP="00EF3CC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Disposition of property of minor</w:t>
            </w:r>
          </w:p>
          <w:p w14:paraId="688C0121" w14:textId="15734F04" w:rsidR="00EF3CC3" w:rsidRPr="00461B2C" w:rsidRDefault="00CE2213" w:rsidP="00EF3CC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Judicial review</w:t>
            </w:r>
          </w:p>
          <w:p w14:paraId="46D979E7" w14:textId="1DDB9881" w:rsidR="00EF3CC3" w:rsidRPr="00461B2C" w:rsidRDefault="00EF3CC3" w:rsidP="00EF3CC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Settlement approval for person under disability</w:t>
            </w:r>
          </w:p>
          <w:p w14:paraId="058141F2" w14:textId="77777777" w:rsidR="00EF3CC3" w:rsidRPr="00461B2C" w:rsidRDefault="00EF3CC3" w:rsidP="00EF3CC3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Appoint arbitrator</w:t>
            </w:r>
          </w:p>
          <w:p w14:paraId="37AF6DBB" w14:textId="77777777" w:rsidR="00EF3CC3" w:rsidRPr="00461B2C" w:rsidRDefault="00EF3CC3" w:rsidP="00EF3CC3">
            <w:p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Authorized by r. 14.05(3)</w:t>
            </w:r>
          </w:p>
          <w:p w14:paraId="645C46E1" w14:textId="03AB1630" w:rsidR="00EF3CC3" w:rsidRPr="00461B2C" w:rsidRDefault="004D2A94" w:rsidP="00EF3CC3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Interpretation of deed/will/K/etc</w:t>
            </w:r>
            <w:r w:rsidR="00CE2213">
              <w:rPr>
                <w:rFonts w:ascii="Calibri" w:hAnsi="Calibri"/>
                <w:sz w:val="22"/>
                <w:szCs w:val="22"/>
              </w:rPr>
              <w:t>.</w:t>
            </w:r>
          </w:p>
          <w:p w14:paraId="6062F514" w14:textId="05172B24" w:rsidR="004D2A94" w:rsidRPr="00461B2C" w:rsidRDefault="004D2A94" w:rsidP="00EF3CC3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 xml:space="preserve">Remedy under the </w:t>
            </w:r>
            <w:r w:rsidRPr="00461B2C">
              <w:rPr>
                <w:rFonts w:ascii="Calibri" w:hAnsi="Calibri"/>
                <w:i/>
                <w:sz w:val="22"/>
                <w:szCs w:val="22"/>
              </w:rPr>
              <w:t>Charter</w:t>
            </w:r>
          </w:p>
          <w:p w14:paraId="04B20BB4" w14:textId="77777777" w:rsidR="004D2A94" w:rsidRDefault="004D2A94" w:rsidP="00EF3CC3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Declaration of interest in land</w:t>
            </w:r>
          </w:p>
          <w:p w14:paraId="738B850A" w14:textId="46D2FD10" w:rsidR="00F67D5F" w:rsidRPr="00461B2C" w:rsidRDefault="00F67D5F" w:rsidP="00EF3CC3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material facts in dispute</w:t>
            </w:r>
          </w:p>
          <w:p w14:paraId="1F5247BF" w14:textId="557ED8B9" w:rsidR="004D2A94" w:rsidRPr="00461B2C" w:rsidRDefault="004D2A94" w:rsidP="00EF3CC3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61B2C">
              <w:rPr>
                <w:rFonts w:ascii="Calibri" w:hAnsi="Calibri"/>
                <w:sz w:val="22"/>
                <w:szCs w:val="22"/>
              </w:rPr>
              <w:t>etc</w:t>
            </w:r>
            <w:proofErr w:type="gramEnd"/>
            <w:r w:rsidR="00CE2213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F61AA0" w:rsidRPr="00461B2C" w14:paraId="1905BB3D" w14:textId="77777777" w:rsidTr="004D2A94">
        <w:tc>
          <w:tcPr>
            <w:tcW w:w="3936" w:type="dxa"/>
          </w:tcPr>
          <w:p w14:paraId="51C0DCC6" w14:textId="3D77B36F" w:rsidR="00F61AA0" w:rsidRPr="00461B2C" w:rsidRDefault="00F61AA0" w:rsidP="00F61AA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 xml:space="preserve">Parties exchange pleadings </w:t>
            </w:r>
            <w:r w:rsidRPr="00461B2C">
              <w:rPr>
                <w:rFonts w:ascii="Calibri" w:hAnsi="Calibri"/>
                <w:sz w:val="22"/>
                <w:szCs w:val="22"/>
              </w:rPr>
              <w:sym w:font="Wingdings" w:char="F0E0"/>
            </w:r>
            <w:r w:rsidRPr="00461B2C">
              <w:rPr>
                <w:rFonts w:ascii="Calibri" w:hAnsi="Calibri"/>
                <w:sz w:val="22"/>
                <w:szCs w:val="22"/>
              </w:rPr>
              <w:t xml:space="preserve"> produce documents </w:t>
            </w:r>
            <w:r w:rsidRPr="00461B2C">
              <w:rPr>
                <w:rFonts w:ascii="Calibri" w:hAnsi="Calibri"/>
                <w:sz w:val="22"/>
                <w:szCs w:val="22"/>
              </w:rPr>
              <w:sym w:font="Wingdings" w:char="F0E0"/>
            </w:r>
            <w:r w:rsidRPr="00461B2C">
              <w:rPr>
                <w:rFonts w:ascii="Calibri" w:hAnsi="Calibri"/>
                <w:sz w:val="22"/>
                <w:szCs w:val="22"/>
              </w:rPr>
              <w:t xml:space="preserve"> conduct examinations for discovery </w:t>
            </w:r>
            <w:r w:rsidRPr="00461B2C">
              <w:rPr>
                <w:rFonts w:ascii="Calibri" w:hAnsi="Calibri"/>
                <w:sz w:val="22"/>
                <w:szCs w:val="22"/>
              </w:rPr>
              <w:sym w:font="Wingdings" w:char="F0E0"/>
            </w:r>
            <w:r w:rsidRPr="00461B2C">
              <w:rPr>
                <w:rFonts w:ascii="Calibri" w:hAnsi="Calibri"/>
                <w:sz w:val="22"/>
                <w:szCs w:val="22"/>
              </w:rPr>
              <w:t xml:space="preserve"> go to trial if no settlement</w:t>
            </w:r>
          </w:p>
          <w:p w14:paraId="6EE28A7E" w14:textId="77777777" w:rsidR="00F61AA0" w:rsidRPr="00461B2C" w:rsidRDefault="00F61AA0" w:rsidP="00F61AA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 xml:space="preserve">Every proceeding is brought by action unless otherwise specified </w:t>
            </w:r>
            <w:r w:rsidRPr="00461B2C">
              <w:rPr>
                <w:rFonts w:ascii="Calibri" w:hAnsi="Calibri"/>
                <w:sz w:val="22"/>
                <w:szCs w:val="22"/>
              </w:rPr>
              <w:sym w:font="Wingdings" w:char="F0E0"/>
            </w:r>
            <w:r w:rsidRPr="00461B2C">
              <w:rPr>
                <w:rFonts w:ascii="Calibri" w:hAnsi="Calibri"/>
                <w:sz w:val="22"/>
                <w:szCs w:val="22"/>
              </w:rPr>
              <w:t xml:space="preserve"> THEREFORE there must be a specific provision allowing for an application to be brought.</w:t>
            </w:r>
          </w:p>
        </w:tc>
        <w:tc>
          <w:tcPr>
            <w:tcW w:w="4920" w:type="dxa"/>
          </w:tcPr>
          <w:p w14:paraId="03E7F991" w14:textId="7E774C1E" w:rsidR="00F61AA0" w:rsidRPr="00461B2C" w:rsidRDefault="00461B2C" w:rsidP="00F61AA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 xml:space="preserve">Judge alone determines </w:t>
            </w:r>
            <w:r w:rsidR="00F61AA0" w:rsidRPr="00461B2C">
              <w:rPr>
                <w:rFonts w:ascii="Calibri" w:hAnsi="Calibri"/>
                <w:sz w:val="22"/>
                <w:szCs w:val="22"/>
              </w:rPr>
              <w:t>questions of law OR mixed fact and law</w:t>
            </w:r>
          </w:p>
          <w:p w14:paraId="755DD177" w14:textId="77777777" w:rsidR="00F61AA0" w:rsidRPr="00461B2C" w:rsidRDefault="00F61AA0" w:rsidP="00F61AA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 xml:space="preserve">Usually no live witnesses </w:t>
            </w:r>
            <w:r w:rsidRPr="00461B2C">
              <w:rPr>
                <w:rFonts w:ascii="Calibri" w:hAnsi="Calibri"/>
                <w:sz w:val="22"/>
                <w:szCs w:val="22"/>
              </w:rPr>
              <w:sym w:font="Wingdings" w:char="F0E0"/>
            </w:r>
            <w:r w:rsidRPr="00461B2C">
              <w:rPr>
                <w:rFonts w:ascii="Calibri" w:hAnsi="Calibri"/>
                <w:sz w:val="22"/>
                <w:szCs w:val="22"/>
              </w:rPr>
              <w:t xml:space="preserve"> based on affidavit evidence</w:t>
            </w:r>
          </w:p>
          <w:p w14:paraId="2B39BF5D" w14:textId="77777777" w:rsidR="00F61AA0" w:rsidRPr="00461B2C" w:rsidRDefault="00F61AA0" w:rsidP="00F61AA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Applications are made for specific kinds of relief set out in 14.05(3)(a)-(g)</w:t>
            </w:r>
          </w:p>
          <w:p w14:paraId="616F1372" w14:textId="77777777" w:rsidR="00F61AA0" w:rsidRPr="00461B2C" w:rsidRDefault="000A6D35" w:rsidP="00F61AA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 xml:space="preserve">Notice of Application </w:t>
            </w:r>
            <w:r w:rsidRPr="00461B2C">
              <w:rPr>
                <w:rFonts w:ascii="Calibri" w:hAnsi="Calibri"/>
                <w:sz w:val="22"/>
                <w:szCs w:val="22"/>
              </w:rPr>
              <w:sym w:font="Wingdings" w:char="F0E0"/>
            </w:r>
            <w:r w:rsidRPr="00461B2C">
              <w:rPr>
                <w:rFonts w:ascii="Calibri" w:hAnsi="Calibri"/>
                <w:sz w:val="22"/>
                <w:szCs w:val="22"/>
              </w:rPr>
              <w:t xml:space="preserve"> Notice of appearance and factum</w:t>
            </w:r>
          </w:p>
          <w:p w14:paraId="7D49F33F" w14:textId="67E5BCBE" w:rsidR="000A6D35" w:rsidRPr="00461B2C" w:rsidRDefault="000A6D35" w:rsidP="00F61AA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61B2C">
              <w:rPr>
                <w:rFonts w:ascii="Calibri" w:hAnsi="Calibri"/>
                <w:sz w:val="22"/>
                <w:szCs w:val="22"/>
              </w:rPr>
              <w:t>No documentary discovery or examination for discovery</w:t>
            </w:r>
            <w:r w:rsidR="00CE2213">
              <w:rPr>
                <w:rFonts w:ascii="Calibri" w:hAnsi="Calibri"/>
                <w:sz w:val="22"/>
                <w:szCs w:val="22"/>
              </w:rPr>
              <w:t xml:space="preserve"> (although witnesses may be examined or cross-examined – R.39)</w:t>
            </w:r>
          </w:p>
        </w:tc>
      </w:tr>
    </w:tbl>
    <w:p w14:paraId="0BECD6AD" w14:textId="77777777" w:rsidR="00F61AA0" w:rsidRPr="00461B2C" w:rsidRDefault="00F61AA0" w:rsidP="00461B2C">
      <w:pPr>
        <w:jc w:val="center"/>
        <w:rPr>
          <w:rFonts w:ascii="Calibri" w:hAnsi="Calibri"/>
          <w:sz w:val="22"/>
          <w:szCs w:val="22"/>
        </w:rPr>
      </w:pPr>
      <w:r w:rsidRPr="00461B2C">
        <w:rPr>
          <w:rFonts w:ascii="Calibri" w:hAnsi="Calibri"/>
          <w:b/>
          <w:sz w:val="22"/>
          <w:szCs w:val="22"/>
          <w:u w:val="single"/>
        </w:rPr>
        <w:t xml:space="preserve">NOTE: </w:t>
      </w:r>
      <w:r w:rsidRPr="00461B2C">
        <w:rPr>
          <w:rFonts w:ascii="Calibri" w:hAnsi="Calibri"/>
          <w:sz w:val="22"/>
          <w:szCs w:val="22"/>
        </w:rPr>
        <w:t>Sometimes the matter can be brought as either an action or application</w:t>
      </w:r>
    </w:p>
    <w:p w14:paraId="265CDFFF" w14:textId="41B0054C" w:rsidR="004D2A94" w:rsidRPr="00461B2C" w:rsidRDefault="004D2A94" w:rsidP="00461B2C">
      <w:pPr>
        <w:jc w:val="center"/>
        <w:rPr>
          <w:rFonts w:ascii="Calibri" w:hAnsi="Calibri"/>
          <w:sz w:val="22"/>
          <w:szCs w:val="22"/>
        </w:rPr>
      </w:pPr>
      <w:r w:rsidRPr="00461B2C">
        <w:rPr>
          <w:rFonts w:ascii="Calibri" w:hAnsi="Calibri"/>
          <w:sz w:val="22"/>
          <w:szCs w:val="22"/>
        </w:rPr>
        <w:t xml:space="preserve">Simplified procedure does not apply to </w:t>
      </w:r>
      <w:r w:rsidR="00461B2C" w:rsidRPr="00461B2C">
        <w:rPr>
          <w:rFonts w:ascii="Calibri" w:hAnsi="Calibri"/>
          <w:sz w:val="22"/>
          <w:szCs w:val="22"/>
        </w:rPr>
        <w:t>applications</w:t>
      </w:r>
    </w:p>
    <w:p w14:paraId="17F45137" w14:textId="77777777" w:rsidR="00F61AA0" w:rsidRPr="00461B2C" w:rsidRDefault="00F61AA0">
      <w:pPr>
        <w:rPr>
          <w:rFonts w:ascii="Calibri" w:hAnsi="Calibri"/>
          <w:sz w:val="22"/>
          <w:szCs w:val="22"/>
        </w:rPr>
      </w:pPr>
    </w:p>
    <w:p w14:paraId="12DC5E76" w14:textId="77777777" w:rsidR="00F61AA0" w:rsidRPr="00461B2C" w:rsidRDefault="00F61AA0">
      <w:pPr>
        <w:rPr>
          <w:rFonts w:ascii="Calibri" w:hAnsi="Calibri"/>
          <w:b/>
          <w:sz w:val="22"/>
          <w:szCs w:val="22"/>
        </w:rPr>
      </w:pPr>
      <w:r w:rsidRPr="00461B2C">
        <w:rPr>
          <w:rFonts w:ascii="Calibri" w:hAnsi="Calibri"/>
          <w:b/>
          <w:sz w:val="22"/>
          <w:szCs w:val="22"/>
        </w:rPr>
        <w:t xml:space="preserve">What is an </w:t>
      </w:r>
      <w:proofErr w:type="gramStart"/>
      <w:r w:rsidRPr="00461B2C">
        <w:rPr>
          <w:rFonts w:ascii="Calibri" w:hAnsi="Calibri"/>
          <w:b/>
          <w:sz w:val="22"/>
          <w:szCs w:val="22"/>
        </w:rPr>
        <w:t>Action:</w:t>
      </w:r>
      <w:proofErr w:type="gramEnd"/>
    </w:p>
    <w:p w14:paraId="2B20802D" w14:textId="77777777" w:rsidR="00F61AA0" w:rsidRPr="00461B2C" w:rsidRDefault="00F61AA0" w:rsidP="00F61AA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61B2C">
        <w:rPr>
          <w:rFonts w:ascii="Calibri" w:hAnsi="Calibri"/>
          <w:sz w:val="22"/>
          <w:szCs w:val="22"/>
        </w:rPr>
        <w:t>Statement of Claim</w:t>
      </w:r>
    </w:p>
    <w:p w14:paraId="18E217BD" w14:textId="77777777" w:rsidR="00F61AA0" w:rsidRPr="00461B2C" w:rsidRDefault="00F61AA0" w:rsidP="00F61AA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61B2C">
        <w:rPr>
          <w:rFonts w:ascii="Calibri" w:hAnsi="Calibri"/>
          <w:sz w:val="22"/>
          <w:szCs w:val="22"/>
        </w:rPr>
        <w:t>Notice of Action</w:t>
      </w:r>
    </w:p>
    <w:p w14:paraId="34B57BE3" w14:textId="77777777" w:rsidR="00F61AA0" w:rsidRPr="00461B2C" w:rsidRDefault="00F61AA0" w:rsidP="00F61AA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61B2C">
        <w:rPr>
          <w:rFonts w:ascii="Calibri" w:hAnsi="Calibri"/>
          <w:sz w:val="22"/>
          <w:szCs w:val="22"/>
        </w:rPr>
        <w:t>Counterclaim</w:t>
      </w:r>
    </w:p>
    <w:p w14:paraId="315E7F38" w14:textId="1520110C" w:rsidR="00F61AA0" w:rsidRPr="00461B2C" w:rsidRDefault="00F61AA0" w:rsidP="00F61AA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proofErr w:type="spellStart"/>
      <w:r w:rsidRPr="00461B2C">
        <w:rPr>
          <w:rFonts w:ascii="Calibri" w:hAnsi="Calibri"/>
          <w:sz w:val="22"/>
          <w:szCs w:val="22"/>
        </w:rPr>
        <w:t>Crossclaim</w:t>
      </w:r>
      <w:proofErr w:type="spellEnd"/>
      <w:r w:rsidR="00EF3CC3" w:rsidRPr="00461B2C">
        <w:rPr>
          <w:rFonts w:ascii="Calibri" w:hAnsi="Calibri"/>
          <w:sz w:val="22"/>
          <w:szCs w:val="22"/>
        </w:rPr>
        <w:t xml:space="preserve"> (b/w co-defendants or co-plaintiffs)</w:t>
      </w:r>
    </w:p>
    <w:p w14:paraId="11435353" w14:textId="77777777" w:rsidR="00F61AA0" w:rsidRPr="00461B2C" w:rsidRDefault="00F61AA0" w:rsidP="00F61AA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61B2C">
        <w:rPr>
          <w:rFonts w:ascii="Calibri" w:hAnsi="Calibri"/>
          <w:sz w:val="22"/>
          <w:szCs w:val="22"/>
        </w:rPr>
        <w:t>Third or subsequent party claim</w:t>
      </w:r>
    </w:p>
    <w:p w14:paraId="18C80BC1" w14:textId="3ABA164E" w:rsidR="00461B2C" w:rsidRPr="00461B2C" w:rsidRDefault="00461B2C" w:rsidP="00F61AA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461B2C">
        <w:rPr>
          <w:rFonts w:ascii="Calibri" w:hAnsi="Calibri"/>
          <w:sz w:val="22"/>
          <w:szCs w:val="22"/>
        </w:rPr>
        <w:t>Fourth or subsequent party claim</w:t>
      </w:r>
    </w:p>
    <w:p w14:paraId="5EE051AB" w14:textId="77777777" w:rsidR="00F61AA0" w:rsidRPr="00461B2C" w:rsidRDefault="00F61AA0" w:rsidP="00F61AA0">
      <w:pPr>
        <w:rPr>
          <w:rFonts w:ascii="Calibri" w:hAnsi="Calibri"/>
          <w:sz w:val="22"/>
          <w:szCs w:val="22"/>
        </w:rPr>
      </w:pPr>
    </w:p>
    <w:p w14:paraId="5EAA0800" w14:textId="77777777" w:rsidR="00F61AA0" w:rsidRPr="00461B2C" w:rsidRDefault="00F61AA0" w:rsidP="00F61AA0">
      <w:pPr>
        <w:rPr>
          <w:rFonts w:ascii="Calibri" w:hAnsi="Calibri"/>
          <w:b/>
          <w:sz w:val="22"/>
          <w:szCs w:val="22"/>
        </w:rPr>
      </w:pPr>
      <w:r w:rsidRPr="00461B2C">
        <w:rPr>
          <w:rFonts w:ascii="Calibri" w:hAnsi="Calibri"/>
          <w:b/>
          <w:sz w:val="22"/>
          <w:szCs w:val="22"/>
        </w:rPr>
        <w:t xml:space="preserve">What is an </w:t>
      </w:r>
      <w:proofErr w:type="gramStart"/>
      <w:r w:rsidRPr="00461B2C">
        <w:rPr>
          <w:rFonts w:ascii="Calibri" w:hAnsi="Calibri"/>
          <w:b/>
          <w:sz w:val="22"/>
          <w:szCs w:val="22"/>
        </w:rPr>
        <w:t>Application:</w:t>
      </w:r>
      <w:proofErr w:type="gramEnd"/>
    </w:p>
    <w:p w14:paraId="3C01E402" w14:textId="265CBEC4" w:rsidR="00F61AA0" w:rsidRDefault="00CE2213" w:rsidP="00F61AA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Proceeding commenced by a Notice of A</w:t>
      </w:r>
      <w:bookmarkStart w:id="0" w:name="_GoBack"/>
      <w:bookmarkEnd w:id="0"/>
      <w:r w:rsidR="00F61AA0" w:rsidRPr="00461B2C">
        <w:rPr>
          <w:rFonts w:ascii="Calibri" w:hAnsi="Calibri"/>
          <w:sz w:val="22"/>
          <w:szCs w:val="22"/>
        </w:rPr>
        <w:t>pplication</w:t>
      </w:r>
    </w:p>
    <w:p w14:paraId="27432282" w14:textId="588723E3" w:rsidR="00F67D5F" w:rsidRPr="00461B2C" w:rsidRDefault="00F67D5F" w:rsidP="00F61AA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Generally no claims for damages</w:t>
      </w:r>
    </w:p>
    <w:sectPr w:rsidR="00F67D5F" w:rsidRPr="00461B2C" w:rsidSect="008313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4E4D"/>
    <w:multiLevelType w:val="hybridMultilevel"/>
    <w:tmpl w:val="255C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65BF9"/>
    <w:multiLevelType w:val="hybridMultilevel"/>
    <w:tmpl w:val="434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018DA"/>
    <w:multiLevelType w:val="hybridMultilevel"/>
    <w:tmpl w:val="17C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262D2"/>
    <w:multiLevelType w:val="hybridMultilevel"/>
    <w:tmpl w:val="2942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A0"/>
    <w:rsid w:val="000A6D35"/>
    <w:rsid w:val="00112C7A"/>
    <w:rsid w:val="00461B2C"/>
    <w:rsid w:val="004D2A94"/>
    <w:rsid w:val="00831310"/>
    <w:rsid w:val="00B57E89"/>
    <w:rsid w:val="00CE2213"/>
    <w:rsid w:val="00E87A79"/>
    <w:rsid w:val="00EF3CC3"/>
    <w:rsid w:val="00F61AA0"/>
    <w:rsid w:val="00F6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2717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E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A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7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E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A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7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CC6A1-6839-C64E-AAF1-85E058E8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1420</Characters>
  <Application>Microsoft Macintosh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Weisz</dc:creator>
  <cp:keywords/>
  <dc:description/>
  <cp:lastModifiedBy>David Ionico</cp:lastModifiedBy>
  <cp:revision>4</cp:revision>
  <cp:lastPrinted>2014-06-09T18:50:00Z</cp:lastPrinted>
  <dcterms:created xsi:type="dcterms:W3CDTF">2014-06-09T18:50:00Z</dcterms:created>
  <dcterms:modified xsi:type="dcterms:W3CDTF">2015-05-18T23:29:00Z</dcterms:modified>
</cp:coreProperties>
</file>